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43" w:rsidRPr="003A70FC" w:rsidRDefault="00340343" w:rsidP="003A70FC">
      <w:pPr>
        <w:rPr>
          <w:rFonts w:ascii="Arial" w:hAnsi="Arial" w:cs="Arial"/>
          <w:b/>
          <w:sz w:val="24"/>
          <w:szCs w:val="24"/>
        </w:rPr>
      </w:pPr>
      <w:r w:rsidRPr="003A70FC">
        <w:rPr>
          <w:rFonts w:ascii="Arial" w:hAnsi="Arial" w:cs="Arial"/>
          <w:b/>
          <w:sz w:val="24"/>
          <w:szCs w:val="24"/>
        </w:rPr>
        <w:t>ČESKÉ VYSOKÉ UČENÍ TECHNICKÉ V</w:t>
      </w:r>
      <w:r w:rsidR="003A70FC">
        <w:rPr>
          <w:rFonts w:ascii="Arial" w:hAnsi="Arial" w:cs="Arial"/>
          <w:b/>
          <w:sz w:val="24"/>
          <w:szCs w:val="24"/>
        </w:rPr>
        <w:t> </w:t>
      </w:r>
      <w:r w:rsidRPr="003A70FC">
        <w:rPr>
          <w:rFonts w:ascii="Arial" w:hAnsi="Arial" w:cs="Arial"/>
          <w:b/>
          <w:sz w:val="24"/>
          <w:szCs w:val="24"/>
        </w:rPr>
        <w:t>PRAZE</w:t>
      </w:r>
      <w:r w:rsidR="003A70FC">
        <w:rPr>
          <w:rFonts w:ascii="Arial" w:hAnsi="Arial" w:cs="Arial"/>
          <w:b/>
          <w:sz w:val="24"/>
          <w:szCs w:val="24"/>
        </w:rPr>
        <w:t xml:space="preserve"> </w:t>
      </w:r>
      <w:r w:rsidR="00B51D53" w:rsidRPr="00B51D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36pt;margin-top:-.3pt;width:99pt;height:48.5pt;z-index:1;mso-position-horizontal:right;mso-position-horizontal-relative:text;mso-position-vertical-relative:text">
            <v:imagedata r:id="rId6" o:title="modry_lev"/>
            <w10:wrap type="square"/>
          </v:shape>
        </w:pict>
      </w:r>
    </w:p>
    <w:p w:rsidR="00340343" w:rsidRPr="00AA45C8" w:rsidRDefault="00340343" w:rsidP="00340343">
      <w:pPr>
        <w:rPr>
          <w:rFonts w:ascii="Arial" w:hAnsi="Arial" w:cs="Arial"/>
          <w:b/>
          <w:sz w:val="22"/>
          <w:szCs w:val="22"/>
        </w:rPr>
      </w:pPr>
      <w:r w:rsidRPr="00AA45C8">
        <w:rPr>
          <w:rFonts w:ascii="Arial" w:hAnsi="Arial" w:cs="Arial"/>
          <w:b/>
          <w:sz w:val="22"/>
          <w:szCs w:val="22"/>
        </w:rPr>
        <w:t>Fakulta stavební</w:t>
      </w:r>
    </w:p>
    <w:p w:rsidR="00340343" w:rsidRPr="00C76E33" w:rsidRDefault="00340343" w:rsidP="00340343">
      <w:pPr>
        <w:rPr>
          <w:rFonts w:ascii="Arial" w:hAnsi="Arial" w:cs="Arial"/>
        </w:rPr>
      </w:pPr>
      <w:proofErr w:type="spellStart"/>
      <w:r w:rsidRPr="00C76E33">
        <w:rPr>
          <w:rFonts w:ascii="Arial" w:hAnsi="Arial" w:cs="Arial"/>
        </w:rPr>
        <w:t>Thákurova</w:t>
      </w:r>
      <w:proofErr w:type="spellEnd"/>
      <w:r w:rsidRPr="00C76E33">
        <w:rPr>
          <w:rFonts w:ascii="Arial" w:hAnsi="Arial" w:cs="Arial"/>
        </w:rPr>
        <w:t xml:space="preserve"> 7, 166 29 Praha 6</w:t>
      </w:r>
    </w:p>
    <w:p w:rsidR="00760F44" w:rsidRPr="00AA45C8" w:rsidRDefault="00760F44" w:rsidP="00815487">
      <w:pPr>
        <w:rPr>
          <w:rFonts w:ascii="Arial" w:hAnsi="Arial" w:cs="Arial"/>
          <w:sz w:val="22"/>
          <w:szCs w:val="22"/>
        </w:rPr>
      </w:pPr>
    </w:p>
    <w:p w:rsidR="00DC74AE" w:rsidRPr="006B58B0" w:rsidRDefault="00DC74AE" w:rsidP="00815487">
      <w:pPr>
        <w:pStyle w:val="Nadpis2"/>
        <w:spacing w:after="60"/>
        <w:jc w:val="center"/>
        <w:rPr>
          <w:rFonts w:ascii="Arial" w:hAnsi="Arial" w:cs="Arial"/>
          <w:b/>
          <w:szCs w:val="32"/>
        </w:rPr>
      </w:pPr>
      <w:r w:rsidRPr="006B58B0">
        <w:rPr>
          <w:rFonts w:ascii="Arial" w:hAnsi="Arial" w:cs="Arial"/>
          <w:b/>
          <w:szCs w:val="32"/>
        </w:rPr>
        <w:t>Dohoda</w:t>
      </w:r>
    </w:p>
    <w:p w:rsidR="00DC74AE" w:rsidRPr="00EC2097" w:rsidRDefault="00EC2097" w:rsidP="00DC74AE">
      <w:pPr>
        <w:jc w:val="center"/>
        <w:rPr>
          <w:rFonts w:ascii="Arial" w:hAnsi="Arial" w:cs="Arial"/>
          <w:b/>
          <w:bCs/>
          <w:sz w:val="26"/>
          <w:szCs w:val="26"/>
        </w:rPr>
      </w:pPr>
      <w:r w:rsidRPr="00EC2097">
        <w:rPr>
          <w:rFonts w:ascii="Arial" w:hAnsi="Arial" w:cs="Arial"/>
          <w:b/>
          <w:bCs/>
          <w:sz w:val="26"/>
          <w:szCs w:val="26"/>
        </w:rPr>
        <w:t xml:space="preserve">o svěření </w:t>
      </w:r>
      <w:proofErr w:type="spellStart"/>
      <w:r w:rsidRPr="00EC2097">
        <w:rPr>
          <w:rFonts w:ascii="Arial" w:hAnsi="Arial" w:cs="Arial"/>
          <w:b/>
          <w:bCs/>
          <w:sz w:val="26"/>
          <w:szCs w:val="26"/>
        </w:rPr>
        <w:t>referentsky</w:t>
      </w:r>
      <w:proofErr w:type="spellEnd"/>
      <w:r w:rsidRPr="00EC2097">
        <w:rPr>
          <w:rFonts w:ascii="Arial" w:hAnsi="Arial" w:cs="Arial"/>
          <w:b/>
          <w:bCs/>
          <w:sz w:val="26"/>
          <w:szCs w:val="26"/>
        </w:rPr>
        <w:t xml:space="preserve"> řízeného vozidla do dočasného používání</w:t>
      </w:r>
    </w:p>
    <w:p w:rsidR="00DC74AE" w:rsidRPr="00AA45C8" w:rsidRDefault="00DC74AE" w:rsidP="00DC74AE">
      <w:pPr>
        <w:jc w:val="center"/>
        <w:rPr>
          <w:rFonts w:ascii="Arial" w:hAnsi="Arial" w:cs="Arial"/>
          <w:b/>
          <w:bCs/>
          <w:sz w:val="22"/>
          <w:szCs w:val="22"/>
        </w:rPr>
      </w:pPr>
    </w:p>
    <w:p w:rsidR="00DC74AE" w:rsidRPr="00F058A6" w:rsidRDefault="00DC74AE" w:rsidP="00DC74AE">
      <w:pPr>
        <w:jc w:val="center"/>
        <w:rPr>
          <w:rFonts w:ascii="Arial" w:hAnsi="Arial" w:cs="Arial"/>
          <w:b/>
          <w:bCs/>
          <w:sz w:val="22"/>
          <w:szCs w:val="22"/>
        </w:rPr>
      </w:pPr>
      <w:r w:rsidRPr="00F058A6">
        <w:rPr>
          <w:rFonts w:ascii="Arial" w:hAnsi="Arial" w:cs="Arial"/>
          <w:b/>
          <w:bCs/>
          <w:sz w:val="22"/>
          <w:szCs w:val="22"/>
        </w:rPr>
        <w:t>I.</w:t>
      </w:r>
    </w:p>
    <w:p w:rsidR="00DC74AE" w:rsidRPr="00F058A6" w:rsidRDefault="00DC74AE" w:rsidP="00DC74AE">
      <w:pPr>
        <w:jc w:val="center"/>
        <w:rPr>
          <w:rFonts w:ascii="Arial" w:hAnsi="Arial" w:cs="Arial"/>
          <w:sz w:val="22"/>
          <w:szCs w:val="22"/>
        </w:rPr>
      </w:pPr>
      <w:r w:rsidRPr="00F058A6">
        <w:rPr>
          <w:rFonts w:ascii="Arial" w:hAnsi="Arial" w:cs="Arial"/>
          <w:sz w:val="22"/>
          <w:szCs w:val="22"/>
        </w:rPr>
        <w:t>České vysoké učení technické v Praze, Fakulta stavební (dále jen fakulta)</w:t>
      </w:r>
    </w:p>
    <w:p w:rsidR="00DC74AE" w:rsidRPr="00F058A6" w:rsidRDefault="00DC74AE" w:rsidP="00DC74AE">
      <w:pPr>
        <w:rPr>
          <w:rFonts w:ascii="Arial" w:hAnsi="Arial" w:cs="Arial"/>
          <w:b/>
          <w:sz w:val="22"/>
          <w:szCs w:val="22"/>
        </w:rPr>
      </w:pPr>
      <w:r w:rsidRPr="00F058A6">
        <w:rPr>
          <w:rFonts w:ascii="Arial" w:hAnsi="Arial" w:cs="Arial"/>
          <w:sz w:val="22"/>
          <w:szCs w:val="22"/>
        </w:rPr>
        <w:t xml:space="preserve">zastoupená děkanem fakulty </w:t>
      </w:r>
      <w:r w:rsidRPr="00F058A6">
        <w:rPr>
          <w:rFonts w:ascii="Arial" w:hAnsi="Arial" w:cs="Arial"/>
          <w:b/>
          <w:sz w:val="22"/>
          <w:szCs w:val="22"/>
        </w:rPr>
        <w:t>prof. Ing. Jiřím Mácou, CSc.</w:t>
      </w:r>
    </w:p>
    <w:p w:rsidR="00DC74AE" w:rsidRPr="00F058A6" w:rsidRDefault="00DC74AE" w:rsidP="00DC74AE">
      <w:pPr>
        <w:spacing w:before="100" w:beforeAutospacing="1" w:after="100" w:afterAutospacing="1"/>
        <w:jc w:val="center"/>
        <w:rPr>
          <w:rFonts w:ascii="Arial" w:hAnsi="Arial" w:cs="Arial"/>
          <w:sz w:val="22"/>
          <w:szCs w:val="22"/>
        </w:rPr>
      </w:pPr>
      <w:r w:rsidRPr="00F058A6">
        <w:rPr>
          <w:rFonts w:ascii="Arial" w:hAnsi="Arial" w:cs="Arial"/>
          <w:sz w:val="22"/>
          <w:szCs w:val="22"/>
        </w:rPr>
        <w:t>a</w:t>
      </w:r>
    </w:p>
    <w:p w:rsidR="00DC74AE" w:rsidRPr="00F058A6" w:rsidRDefault="00DC74AE" w:rsidP="00DC74AE">
      <w:pPr>
        <w:jc w:val="center"/>
        <w:rPr>
          <w:rFonts w:ascii="Arial" w:hAnsi="Arial" w:cs="Arial"/>
          <w:sz w:val="22"/>
          <w:szCs w:val="22"/>
        </w:rPr>
      </w:pPr>
      <w:r w:rsidRPr="00F058A6">
        <w:rPr>
          <w:rFonts w:ascii="Arial" w:hAnsi="Arial" w:cs="Arial"/>
          <w:sz w:val="22"/>
          <w:szCs w:val="22"/>
        </w:rPr>
        <w:t>zaměstnanec fakulty</w:t>
      </w:r>
    </w:p>
    <w:tbl>
      <w:tblPr>
        <w:tblW w:w="10214" w:type="dxa"/>
        <w:tblCellMar>
          <w:left w:w="28" w:type="dxa"/>
          <w:right w:w="28" w:type="dxa"/>
        </w:tblCellMar>
        <w:tblLook w:val="04A0"/>
      </w:tblPr>
      <w:tblGrid>
        <w:gridCol w:w="1991"/>
        <w:gridCol w:w="17"/>
        <w:gridCol w:w="1408"/>
        <w:gridCol w:w="142"/>
        <w:gridCol w:w="565"/>
        <w:gridCol w:w="850"/>
        <w:gridCol w:w="135"/>
        <w:gridCol w:w="1701"/>
        <w:gridCol w:w="1560"/>
        <w:gridCol w:w="1845"/>
      </w:tblGrid>
      <w:tr w:rsidR="00966C06" w:rsidRPr="00F058A6" w:rsidTr="002A26B1">
        <w:trPr>
          <w:trHeight w:val="397"/>
        </w:trPr>
        <w:tc>
          <w:tcPr>
            <w:tcW w:w="3558" w:type="dxa"/>
            <w:gridSpan w:val="4"/>
            <w:vAlign w:val="bottom"/>
          </w:tcPr>
          <w:p w:rsidR="00966C06" w:rsidRPr="00F058A6" w:rsidRDefault="00966C06" w:rsidP="00966C06">
            <w:pPr>
              <w:rPr>
                <w:rFonts w:ascii="Arial" w:hAnsi="Arial" w:cs="Arial"/>
              </w:rPr>
            </w:pPr>
            <w:r w:rsidRPr="00F058A6">
              <w:rPr>
                <w:rFonts w:ascii="Arial" w:hAnsi="Arial" w:cs="Arial"/>
              </w:rPr>
              <w:t>jméno, příjmení, titul (dále jen řidič):</w:t>
            </w:r>
          </w:p>
        </w:tc>
        <w:tc>
          <w:tcPr>
            <w:tcW w:w="6656" w:type="dxa"/>
            <w:gridSpan w:val="6"/>
            <w:tcBorders>
              <w:bottom w:val="dotted" w:sz="4" w:space="0" w:color="auto"/>
            </w:tcBorders>
            <w:vAlign w:val="bottom"/>
          </w:tcPr>
          <w:p w:rsidR="00966C06" w:rsidRPr="00F058A6" w:rsidRDefault="00B51D53" w:rsidP="00966C06">
            <w:pPr>
              <w:rPr>
                <w:rFonts w:ascii="Arial" w:hAnsi="Arial" w:cs="Arial"/>
              </w:rPr>
            </w:pPr>
            <w:r w:rsidRPr="00F058A6">
              <w:rPr>
                <w:rFonts w:ascii="Arial" w:hAnsi="Arial" w:cs="Arial"/>
              </w:rPr>
              <w:fldChar w:fldCharType="begin">
                <w:ffData>
                  <w:name w:val="Text18"/>
                  <w:enabled/>
                  <w:calcOnExit w:val="0"/>
                  <w:textInput/>
                </w:ffData>
              </w:fldChar>
            </w:r>
            <w:bookmarkStart w:id="0" w:name="Text18"/>
            <w:r w:rsidR="00815487" w:rsidRPr="00F058A6">
              <w:rPr>
                <w:rFonts w:ascii="Arial" w:hAnsi="Arial" w:cs="Arial"/>
              </w:rPr>
              <w:instrText xml:space="preserve"> FORMTEXT </w:instrText>
            </w:r>
            <w:r w:rsidRPr="00F058A6">
              <w:rPr>
                <w:rFonts w:ascii="Arial" w:hAnsi="Arial" w:cs="Arial"/>
              </w:rPr>
            </w:r>
            <w:r w:rsidRPr="00F058A6">
              <w:rPr>
                <w:rFonts w:ascii="Arial" w:hAnsi="Arial" w:cs="Arial"/>
              </w:rPr>
              <w:fldChar w:fldCharType="separate"/>
            </w:r>
            <w:r w:rsidR="00815487" w:rsidRPr="00F058A6">
              <w:rPr>
                <w:rFonts w:ascii="Arial" w:hAnsi="Arial" w:cs="Arial"/>
                <w:noProof/>
              </w:rPr>
              <w:t> </w:t>
            </w:r>
            <w:r w:rsidR="00815487" w:rsidRPr="00F058A6">
              <w:rPr>
                <w:rFonts w:ascii="Arial" w:hAnsi="Arial" w:cs="Arial"/>
                <w:noProof/>
              </w:rPr>
              <w:t> </w:t>
            </w:r>
            <w:r w:rsidR="00815487" w:rsidRPr="00F058A6">
              <w:rPr>
                <w:rFonts w:ascii="Arial" w:hAnsi="Arial" w:cs="Arial"/>
                <w:noProof/>
              </w:rPr>
              <w:t> </w:t>
            </w:r>
            <w:r w:rsidR="00815487" w:rsidRPr="00F058A6">
              <w:rPr>
                <w:rFonts w:ascii="Arial" w:hAnsi="Arial" w:cs="Arial"/>
                <w:noProof/>
              </w:rPr>
              <w:t> </w:t>
            </w:r>
            <w:r w:rsidR="00815487" w:rsidRPr="00F058A6">
              <w:rPr>
                <w:rFonts w:ascii="Arial" w:hAnsi="Arial" w:cs="Arial"/>
                <w:noProof/>
              </w:rPr>
              <w:t> </w:t>
            </w:r>
            <w:r w:rsidRPr="00F058A6">
              <w:rPr>
                <w:rFonts w:ascii="Arial" w:hAnsi="Arial" w:cs="Arial"/>
              </w:rPr>
              <w:fldChar w:fldCharType="end"/>
            </w:r>
            <w:bookmarkEnd w:id="0"/>
          </w:p>
        </w:tc>
      </w:tr>
      <w:tr w:rsidR="00966C06" w:rsidRPr="00F058A6" w:rsidTr="002A26B1">
        <w:trPr>
          <w:trHeight w:val="397"/>
        </w:trPr>
        <w:tc>
          <w:tcPr>
            <w:tcW w:w="2008" w:type="dxa"/>
            <w:gridSpan w:val="2"/>
            <w:vAlign w:val="bottom"/>
          </w:tcPr>
          <w:p w:rsidR="00966C06" w:rsidRPr="00F058A6" w:rsidRDefault="00966C06" w:rsidP="00966C06">
            <w:pPr>
              <w:rPr>
                <w:rFonts w:ascii="Arial" w:hAnsi="Arial" w:cs="Arial"/>
              </w:rPr>
            </w:pPr>
            <w:r w:rsidRPr="00F058A6">
              <w:rPr>
                <w:rFonts w:ascii="Arial" w:hAnsi="Arial" w:cs="Arial"/>
              </w:rPr>
              <w:t>číslo zaměstnance:</w:t>
            </w:r>
          </w:p>
        </w:tc>
        <w:tc>
          <w:tcPr>
            <w:tcW w:w="1408" w:type="dxa"/>
            <w:tcBorders>
              <w:bottom w:val="dotted" w:sz="4" w:space="0" w:color="auto"/>
            </w:tcBorders>
            <w:vAlign w:val="bottom"/>
          </w:tcPr>
          <w:p w:rsidR="00966C06" w:rsidRPr="00F058A6" w:rsidRDefault="00B51D53" w:rsidP="00966C06">
            <w:pPr>
              <w:rPr>
                <w:rFonts w:ascii="Arial" w:hAnsi="Arial" w:cs="Arial"/>
              </w:rPr>
            </w:pPr>
            <w:r w:rsidRPr="00F058A6">
              <w:rPr>
                <w:rFonts w:ascii="Arial" w:hAnsi="Arial" w:cs="Arial"/>
              </w:rPr>
              <w:fldChar w:fldCharType="begin">
                <w:ffData>
                  <w:name w:val="Text19"/>
                  <w:enabled/>
                  <w:calcOnExit w:val="0"/>
                  <w:textInput/>
                </w:ffData>
              </w:fldChar>
            </w:r>
            <w:bookmarkStart w:id="1" w:name="Text19"/>
            <w:r w:rsidR="00815487" w:rsidRPr="00F058A6">
              <w:rPr>
                <w:rFonts w:ascii="Arial" w:hAnsi="Arial" w:cs="Arial"/>
              </w:rPr>
              <w:instrText xml:space="preserve"> FORMTEXT </w:instrText>
            </w:r>
            <w:r w:rsidRPr="00F058A6">
              <w:rPr>
                <w:rFonts w:ascii="Arial" w:hAnsi="Arial" w:cs="Arial"/>
              </w:rPr>
            </w:r>
            <w:r w:rsidRPr="00F058A6">
              <w:rPr>
                <w:rFonts w:ascii="Arial" w:hAnsi="Arial" w:cs="Arial"/>
              </w:rPr>
              <w:fldChar w:fldCharType="separate"/>
            </w:r>
            <w:r w:rsidR="00815487" w:rsidRPr="00F058A6">
              <w:rPr>
                <w:rFonts w:ascii="Arial" w:hAnsi="Arial" w:cs="Arial"/>
                <w:noProof/>
              </w:rPr>
              <w:t> </w:t>
            </w:r>
            <w:r w:rsidR="00815487" w:rsidRPr="00F058A6">
              <w:rPr>
                <w:rFonts w:ascii="Arial" w:hAnsi="Arial" w:cs="Arial"/>
                <w:noProof/>
              </w:rPr>
              <w:t> </w:t>
            </w:r>
            <w:r w:rsidR="00815487" w:rsidRPr="00F058A6">
              <w:rPr>
                <w:rFonts w:ascii="Arial" w:hAnsi="Arial" w:cs="Arial"/>
                <w:noProof/>
              </w:rPr>
              <w:t> </w:t>
            </w:r>
            <w:r w:rsidR="00815487" w:rsidRPr="00F058A6">
              <w:rPr>
                <w:rFonts w:ascii="Arial" w:hAnsi="Arial" w:cs="Arial"/>
                <w:noProof/>
              </w:rPr>
              <w:t> </w:t>
            </w:r>
            <w:r w:rsidR="00815487" w:rsidRPr="00F058A6">
              <w:rPr>
                <w:rFonts w:ascii="Arial" w:hAnsi="Arial" w:cs="Arial"/>
                <w:noProof/>
              </w:rPr>
              <w:t> </w:t>
            </w:r>
            <w:r w:rsidRPr="00F058A6">
              <w:rPr>
                <w:rFonts w:ascii="Arial" w:hAnsi="Arial" w:cs="Arial"/>
              </w:rPr>
              <w:fldChar w:fldCharType="end"/>
            </w:r>
            <w:bookmarkEnd w:id="1"/>
          </w:p>
        </w:tc>
        <w:tc>
          <w:tcPr>
            <w:tcW w:w="1557" w:type="dxa"/>
            <w:gridSpan w:val="3"/>
            <w:vAlign w:val="bottom"/>
          </w:tcPr>
          <w:p w:rsidR="00966C06" w:rsidRPr="00F058A6" w:rsidRDefault="00966C06" w:rsidP="00966C06">
            <w:pPr>
              <w:rPr>
                <w:rFonts w:ascii="Arial" w:hAnsi="Arial" w:cs="Arial"/>
              </w:rPr>
            </w:pPr>
            <w:r w:rsidRPr="00F058A6">
              <w:rPr>
                <w:rFonts w:ascii="Arial" w:hAnsi="Arial" w:cs="Arial"/>
              </w:rPr>
              <w:t>trvalé bydliště:</w:t>
            </w:r>
            <w:r w:rsidRPr="00F058A6">
              <w:rPr>
                <w:rFonts w:ascii="Arial" w:hAnsi="Arial" w:cs="Arial"/>
              </w:rPr>
              <w:tab/>
            </w:r>
          </w:p>
        </w:tc>
        <w:tc>
          <w:tcPr>
            <w:tcW w:w="5241" w:type="dxa"/>
            <w:gridSpan w:val="4"/>
            <w:tcBorders>
              <w:bottom w:val="dotted" w:sz="4" w:space="0" w:color="auto"/>
            </w:tcBorders>
            <w:vAlign w:val="bottom"/>
          </w:tcPr>
          <w:p w:rsidR="00966C06" w:rsidRPr="00F058A6" w:rsidRDefault="00B51D53" w:rsidP="00966C06">
            <w:pPr>
              <w:rPr>
                <w:rFonts w:ascii="Arial" w:hAnsi="Arial" w:cs="Arial"/>
              </w:rPr>
            </w:pPr>
            <w:r w:rsidRPr="00F058A6">
              <w:rPr>
                <w:rFonts w:ascii="Arial" w:hAnsi="Arial" w:cs="Arial"/>
              </w:rPr>
              <w:fldChar w:fldCharType="begin">
                <w:ffData>
                  <w:name w:val="Text20"/>
                  <w:enabled/>
                  <w:calcOnExit w:val="0"/>
                  <w:textInput/>
                </w:ffData>
              </w:fldChar>
            </w:r>
            <w:bookmarkStart w:id="2" w:name="Text20"/>
            <w:r w:rsidR="00815487" w:rsidRPr="00F058A6">
              <w:rPr>
                <w:rFonts w:ascii="Arial" w:hAnsi="Arial" w:cs="Arial"/>
              </w:rPr>
              <w:instrText xml:space="preserve"> FORMTEXT </w:instrText>
            </w:r>
            <w:r w:rsidRPr="00F058A6">
              <w:rPr>
                <w:rFonts w:ascii="Arial" w:hAnsi="Arial" w:cs="Arial"/>
              </w:rPr>
            </w:r>
            <w:r w:rsidRPr="00F058A6">
              <w:rPr>
                <w:rFonts w:ascii="Arial" w:hAnsi="Arial" w:cs="Arial"/>
              </w:rPr>
              <w:fldChar w:fldCharType="separate"/>
            </w:r>
            <w:r w:rsidR="00815487" w:rsidRPr="00F058A6">
              <w:rPr>
                <w:rFonts w:ascii="Arial" w:hAnsi="Arial" w:cs="Arial"/>
                <w:noProof/>
              </w:rPr>
              <w:t> </w:t>
            </w:r>
            <w:r w:rsidR="00815487" w:rsidRPr="00F058A6">
              <w:rPr>
                <w:rFonts w:ascii="Arial" w:hAnsi="Arial" w:cs="Arial"/>
                <w:noProof/>
              </w:rPr>
              <w:t> </w:t>
            </w:r>
            <w:r w:rsidR="00815487" w:rsidRPr="00F058A6">
              <w:rPr>
                <w:rFonts w:ascii="Arial" w:hAnsi="Arial" w:cs="Arial"/>
                <w:noProof/>
              </w:rPr>
              <w:t> </w:t>
            </w:r>
            <w:r w:rsidR="00815487" w:rsidRPr="00F058A6">
              <w:rPr>
                <w:rFonts w:ascii="Arial" w:hAnsi="Arial" w:cs="Arial"/>
                <w:noProof/>
              </w:rPr>
              <w:t> </w:t>
            </w:r>
            <w:r w:rsidR="00815487" w:rsidRPr="00F058A6">
              <w:rPr>
                <w:rFonts w:ascii="Arial" w:hAnsi="Arial" w:cs="Arial"/>
                <w:noProof/>
              </w:rPr>
              <w:t> </w:t>
            </w:r>
            <w:r w:rsidRPr="00F058A6">
              <w:rPr>
                <w:rFonts w:ascii="Arial" w:hAnsi="Arial" w:cs="Arial"/>
              </w:rPr>
              <w:fldChar w:fldCharType="end"/>
            </w:r>
            <w:bookmarkEnd w:id="2"/>
          </w:p>
        </w:tc>
      </w:tr>
      <w:tr w:rsidR="000255FD" w:rsidRPr="00F058A6" w:rsidTr="002A26B1">
        <w:trPr>
          <w:trHeight w:val="397"/>
        </w:trPr>
        <w:tc>
          <w:tcPr>
            <w:tcW w:w="1991" w:type="dxa"/>
            <w:vAlign w:val="bottom"/>
          </w:tcPr>
          <w:p w:rsidR="000255FD" w:rsidRPr="00F058A6" w:rsidRDefault="000255FD" w:rsidP="00966C06">
            <w:pPr>
              <w:rPr>
                <w:rFonts w:ascii="Arial" w:hAnsi="Arial" w:cs="Arial"/>
              </w:rPr>
            </w:pPr>
            <w:r w:rsidRPr="00F058A6">
              <w:rPr>
                <w:rFonts w:ascii="Arial" w:hAnsi="Arial" w:cs="Arial"/>
              </w:rPr>
              <w:t>katedra, středisko:</w:t>
            </w:r>
          </w:p>
        </w:tc>
        <w:tc>
          <w:tcPr>
            <w:tcW w:w="8223" w:type="dxa"/>
            <w:gridSpan w:val="9"/>
            <w:tcBorders>
              <w:bottom w:val="dotted" w:sz="4" w:space="0" w:color="auto"/>
            </w:tcBorders>
            <w:vAlign w:val="bottom"/>
          </w:tcPr>
          <w:p w:rsidR="000255FD" w:rsidRPr="00F058A6" w:rsidRDefault="00B51D53" w:rsidP="00966C06">
            <w:pPr>
              <w:rPr>
                <w:rFonts w:ascii="Arial" w:hAnsi="Arial" w:cs="Arial"/>
              </w:rPr>
            </w:pPr>
            <w:r w:rsidRPr="00F058A6">
              <w:rPr>
                <w:rFonts w:ascii="Arial" w:hAnsi="Arial" w:cs="Arial"/>
              </w:rPr>
              <w:fldChar w:fldCharType="begin">
                <w:ffData>
                  <w:name w:val="Text21"/>
                  <w:enabled/>
                  <w:calcOnExit w:val="0"/>
                  <w:textInput/>
                </w:ffData>
              </w:fldChar>
            </w:r>
            <w:bookmarkStart w:id="3" w:name="Text21"/>
            <w:r w:rsidR="000255FD" w:rsidRPr="00F058A6">
              <w:rPr>
                <w:rFonts w:ascii="Arial" w:hAnsi="Arial" w:cs="Arial"/>
              </w:rPr>
              <w:instrText xml:space="preserve"> FORMTEXT </w:instrText>
            </w:r>
            <w:r w:rsidRPr="00F058A6">
              <w:rPr>
                <w:rFonts w:ascii="Arial" w:hAnsi="Arial" w:cs="Arial"/>
              </w:rPr>
            </w:r>
            <w:r w:rsidRPr="00F058A6">
              <w:rPr>
                <w:rFonts w:ascii="Arial" w:hAnsi="Arial" w:cs="Arial"/>
              </w:rPr>
              <w:fldChar w:fldCharType="separate"/>
            </w:r>
            <w:r w:rsidR="000255FD" w:rsidRPr="00F058A6">
              <w:rPr>
                <w:rFonts w:ascii="Arial" w:hAnsi="Arial" w:cs="Arial"/>
                <w:noProof/>
              </w:rPr>
              <w:t> </w:t>
            </w:r>
            <w:r w:rsidR="000255FD" w:rsidRPr="00F058A6">
              <w:rPr>
                <w:rFonts w:ascii="Arial" w:hAnsi="Arial" w:cs="Arial"/>
                <w:noProof/>
              </w:rPr>
              <w:t> </w:t>
            </w:r>
            <w:r w:rsidR="000255FD" w:rsidRPr="00F058A6">
              <w:rPr>
                <w:rFonts w:ascii="Arial" w:hAnsi="Arial" w:cs="Arial"/>
                <w:noProof/>
              </w:rPr>
              <w:t> </w:t>
            </w:r>
            <w:r w:rsidR="000255FD" w:rsidRPr="00F058A6">
              <w:rPr>
                <w:rFonts w:ascii="Arial" w:hAnsi="Arial" w:cs="Arial"/>
                <w:noProof/>
              </w:rPr>
              <w:t> </w:t>
            </w:r>
            <w:r w:rsidR="000255FD" w:rsidRPr="00F058A6">
              <w:rPr>
                <w:rFonts w:ascii="Arial" w:hAnsi="Arial" w:cs="Arial"/>
                <w:noProof/>
              </w:rPr>
              <w:t> </w:t>
            </w:r>
            <w:r w:rsidRPr="00F058A6">
              <w:rPr>
                <w:rFonts w:ascii="Arial" w:hAnsi="Arial" w:cs="Arial"/>
              </w:rPr>
              <w:fldChar w:fldCharType="end"/>
            </w:r>
            <w:bookmarkEnd w:id="3"/>
          </w:p>
        </w:tc>
      </w:tr>
      <w:tr w:rsidR="00853C3B" w:rsidRPr="00F058A6" w:rsidTr="002A26B1">
        <w:trPr>
          <w:trHeight w:val="397"/>
        </w:trPr>
        <w:tc>
          <w:tcPr>
            <w:tcW w:w="2008" w:type="dxa"/>
            <w:gridSpan w:val="2"/>
            <w:vAlign w:val="bottom"/>
          </w:tcPr>
          <w:p w:rsidR="00966C06" w:rsidRPr="00F058A6" w:rsidRDefault="00966C06" w:rsidP="00966C06">
            <w:pPr>
              <w:rPr>
                <w:rFonts w:ascii="Arial" w:hAnsi="Arial" w:cs="Arial"/>
              </w:rPr>
            </w:pPr>
            <w:r w:rsidRPr="00F058A6">
              <w:rPr>
                <w:rFonts w:ascii="Arial" w:hAnsi="Arial" w:cs="Arial"/>
              </w:rPr>
              <w:t xml:space="preserve">číslo řidič. </w:t>
            </w:r>
            <w:proofErr w:type="gramStart"/>
            <w:r w:rsidRPr="00F058A6">
              <w:rPr>
                <w:rFonts w:ascii="Arial" w:hAnsi="Arial" w:cs="Arial"/>
              </w:rPr>
              <w:t>průkazu</w:t>
            </w:r>
            <w:proofErr w:type="gramEnd"/>
            <w:r w:rsidRPr="00F058A6">
              <w:rPr>
                <w:rFonts w:ascii="Arial" w:hAnsi="Arial" w:cs="Arial"/>
              </w:rPr>
              <w:t>:</w:t>
            </w:r>
          </w:p>
        </w:tc>
        <w:tc>
          <w:tcPr>
            <w:tcW w:w="2115" w:type="dxa"/>
            <w:gridSpan w:val="3"/>
            <w:tcBorders>
              <w:bottom w:val="dotted" w:sz="4" w:space="0" w:color="auto"/>
            </w:tcBorders>
            <w:vAlign w:val="bottom"/>
          </w:tcPr>
          <w:p w:rsidR="00966C06" w:rsidRPr="00F058A6" w:rsidRDefault="00B51D53" w:rsidP="00966C06">
            <w:pPr>
              <w:rPr>
                <w:rFonts w:ascii="Arial" w:hAnsi="Arial" w:cs="Arial"/>
              </w:rPr>
            </w:pPr>
            <w:r w:rsidRPr="00F058A6">
              <w:rPr>
                <w:rFonts w:ascii="Arial" w:hAnsi="Arial" w:cs="Arial"/>
              </w:rPr>
              <w:fldChar w:fldCharType="begin">
                <w:ffData>
                  <w:name w:val="Text22"/>
                  <w:enabled/>
                  <w:calcOnExit w:val="0"/>
                  <w:textInput/>
                </w:ffData>
              </w:fldChar>
            </w:r>
            <w:bookmarkStart w:id="4" w:name="Text22"/>
            <w:r w:rsidR="00815487" w:rsidRPr="00F058A6">
              <w:rPr>
                <w:rFonts w:ascii="Arial" w:hAnsi="Arial" w:cs="Arial"/>
              </w:rPr>
              <w:instrText xml:space="preserve"> FORMTEXT </w:instrText>
            </w:r>
            <w:r w:rsidRPr="00F058A6">
              <w:rPr>
                <w:rFonts w:ascii="Arial" w:hAnsi="Arial" w:cs="Arial"/>
              </w:rPr>
            </w:r>
            <w:r w:rsidRPr="00F058A6">
              <w:rPr>
                <w:rFonts w:ascii="Arial" w:hAnsi="Arial" w:cs="Arial"/>
              </w:rPr>
              <w:fldChar w:fldCharType="separate"/>
            </w:r>
            <w:r w:rsidR="00815487" w:rsidRPr="00F058A6">
              <w:rPr>
                <w:rFonts w:ascii="Arial" w:hAnsi="Arial" w:cs="Arial"/>
                <w:noProof/>
              </w:rPr>
              <w:t> </w:t>
            </w:r>
            <w:r w:rsidR="00815487" w:rsidRPr="00F058A6">
              <w:rPr>
                <w:rFonts w:ascii="Arial" w:hAnsi="Arial" w:cs="Arial"/>
                <w:noProof/>
              </w:rPr>
              <w:t> </w:t>
            </w:r>
            <w:r w:rsidR="00815487" w:rsidRPr="00F058A6">
              <w:rPr>
                <w:rFonts w:ascii="Arial" w:hAnsi="Arial" w:cs="Arial"/>
                <w:noProof/>
              </w:rPr>
              <w:t> </w:t>
            </w:r>
            <w:r w:rsidR="00815487" w:rsidRPr="00F058A6">
              <w:rPr>
                <w:rFonts w:ascii="Arial" w:hAnsi="Arial" w:cs="Arial"/>
                <w:noProof/>
              </w:rPr>
              <w:t> </w:t>
            </w:r>
            <w:r w:rsidR="00815487" w:rsidRPr="00F058A6">
              <w:rPr>
                <w:rFonts w:ascii="Arial" w:hAnsi="Arial" w:cs="Arial"/>
                <w:noProof/>
              </w:rPr>
              <w:t> </w:t>
            </w:r>
            <w:r w:rsidRPr="00F058A6">
              <w:rPr>
                <w:rFonts w:ascii="Arial" w:hAnsi="Arial" w:cs="Arial"/>
              </w:rPr>
              <w:fldChar w:fldCharType="end"/>
            </w:r>
            <w:bookmarkEnd w:id="4"/>
          </w:p>
        </w:tc>
        <w:tc>
          <w:tcPr>
            <w:tcW w:w="985" w:type="dxa"/>
            <w:gridSpan w:val="2"/>
            <w:vAlign w:val="bottom"/>
          </w:tcPr>
          <w:p w:rsidR="00966C06" w:rsidRPr="00F058A6" w:rsidRDefault="00966C06" w:rsidP="00966C06">
            <w:pPr>
              <w:rPr>
                <w:rFonts w:ascii="Arial" w:hAnsi="Arial" w:cs="Arial"/>
              </w:rPr>
            </w:pPr>
            <w:r w:rsidRPr="00F058A6">
              <w:rPr>
                <w:rFonts w:ascii="Arial" w:hAnsi="Arial" w:cs="Arial"/>
              </w:rPr>
              <w:t>skupina:</w:t>
            </w:r>
          </w:p>
        </w:tc>
        <w:tc>
          <w:tcPr>
            <w:tcW w:w="1701" w:type="dxa"/>
            <w:tcBorders>
              <w:bottom w:val="dotted" w:sz="4" w:space="0" w:color="auto"/>
            </w:tcBorders>
            <w:vAlign w:val="bottom"/>
          </w:tcPr>
          <w:p w:rsidR="00966C06" w:rsidRPr="00F058A6" w:rsidRDefault="00B51D53" w:rsidP="00966C06">
            <w:pPr>
              <w:rPr>
                <w:rFonts w:ascii="Arial" w:hAnsi="Arial" w:cs="Arial"/>
              </w:rPr>
            </w:pPr>
            <w:r w:rsidRPr="00F058A6">
              <w:rPr>
                <w:rFonts w:ascii="Arial" w:hAnsi="Arial" w:cs="Arial"/>
              </w:rPr>
              <w:fldChar w:fldCharType="begin">
                <w:ffData>
                  <w:name w:val="Text23"/>
                  <w:enabled/>
                  <w:calcOnExit w:val="0"/>
                  <w:textInput/>
                </w:ffData>
              </w:fldChar>
            </w:r>
            <w:bookmarkStart w:id="5" w:name="Text23"/>
            <w:r w:rsidR="00815487" w:rsidRPr="00F058A6">
              <w:rPr>
                <w:rFonts w:ascii="Arial" w:hAnsi="Arial" w:cs="Arial"/>
              </w:rPr>
              <w:instrText xml:space="preserve"> FORMTEXT </w:instrText>
            </w:r>
            <w:r w:rsidRPr="00F058A6">
              <w:rPr>
                <w:rFonts w:ascii="Arial" w:hAnsi="Arial" w:cs="Arial"/>
              </w:rPr>
            </w:r>
            <w:r w:rsidRPr="00F058A6">
              <w:rPr>
                <w:rFonts w:ascii="Arial" w:hAnsi="Arial" w:cs="Arial"/>
              </w:rPr>
              <w:fldChar w:fldCharType="separate"/>
            </w:r>
            <w:r w:rsidR="00815487" w:rsidRPr="00F058A6">
              <w:rPr>
                <w:rFonts w:ascii="Arial" w:hAnsi="Arial" w:cs="Arial"/>
                <w:noProof/>
              </w:rPr>
              <w:t> </w:t>
            </w:r>
            <w:r w:rsidR="00815487" w:rsidRPr="00F058A6">
              <w:rPr>
                <w:rFonts w:ascii="Arial" w:hAnsi="Arial" w:cs="Arial"/>
                <w:noProof/>
              </w:rPr>
              <w:t> </w:t>
            </w:r>
            <w:r w:rsidR="00815487" w:rsidRPr="00F058A6">
              <w:rPr>
                <w:rFonts w:ascii="Arial" w:hAnsi="Arial" w:cs="Arial"/>
                <w:noProof/>
              </w:rPr>
              <w:t> </w:t>
            </w:r>
            <w:r w:rsidR="00815487" w:rsidRPr="00F058A6">
              <w:rPr>
                <w:rFonts w:ascii="Arial" w:hAnsi="Arial" w:cs="Arial"/>
                <w:noProof/>
              </w:rPr>
              <w:t> </w:t>
            </w:r>
            <w:r w:rsidR="00815487" w:rsidRPr="00F058A6">
              <w:rPr>
                <w:rFonts w:ascii="Arial" w:hAnsi="Arial" w:cs="Arial"/>
                <w:noProof/>
              </w:rPr>
              <w:t> </w:t>
            </w:r>
            <w:r w:rsidRPr="00F058A6">
              <w:rPr>
                <w:rFonts w:ascii="Arial" w:hAnsi="Arial" w:cs="Arial"/>
              </w:rPr>
              <w:fldChar w:fldCharType="end"/>
            </w:r>
            <w:bookmarkEnd w:id="5"/>
          </w:p>
        </w:tc>
        <w:tc>
          <w:tcPr>
            <w:tcW w:w="1560" w:type="dxa"/>
            <w:vAlign w:val="bottom"/>
          </w:tcPr>
          <w:p w:rsidR="00966C06" w:rsidRPr="00F058A6" w:rsidRDefault="00966C06" w:rsidP="00966C06">
            <w:pPr>
              <w:rPr>
                <w:rFonts w:ascii="Arial" w:hAnsi="Arial" w:cs="Arial"/>
              </w:rPr>
            </w:pPr>
            <w:r w:rsidRPr="00F058A6">
              <w:rPr>
                <w:rFonts w:ascii="Arial" w:hAnsi="Arial" w:cs="Arial"/>
              </w:rPr>
              <w:t>datum vydání:</w:t>
            </w:r>
          </w:p>
        </w:tc>
        <w:tc>
          <w:tcPr>
            <w:tcW w:w="1845" w:type="dxa"/>
            <w:tcBorders>
              <w:bottom w:val="dotted" w:sz="4" w:space="0" w:color="auto"/>
            </w:tcBorders>
            <w:vAlign w:val="bottom"/>
          </w:tcPr>
          <w:p w:rsidR="00966C06" w:rsidRPr="00F058A6" w:rsidRDefault="00B51D53" w:rsidP="00966C06">
            <w:pPr>
              <w:rPr>
                <w:rFonts w:ascii="Arial" w:hAnsi="Arial" w:cs="Arial"/>
              </w:rPr>
            </w:pPr>
            <w:r w:rsidRPr="00F058A6">
              <w:rPr>
                <w:rFonts w:ascii="Arial" w:hAnsi="Arial" w:cs="Arial"/>
              </w:rPr>
              <w:fldChar w:fldCharType="begin">
                <w:ffData>
                  <w:name w:val="Text24"/>
                  <w:enabled/>
                  <w:calcOnExit w:val="0"/>
                  <w:textInput/>
                </w:ffData>
              </w:fldChar>
            </w:r>
            <w:bookmarkStart w:id="6" w:name="Text24"/>
            <w:r w:rsidR="00815487" w:rsidRPr="00F058A6">
              <w:rPr>
                <w:rFonts w:ascii="Arial" w:hAnsi="Arial" w:cs="Arial"/>
              </w:rPr>
              <w:instrText xml:space="preserve"> FORMTEXT </w:instrText>
            </w:r>
            <w:r w:rsidRPr="00F058A6">
              <w:rPr>
                <w:rFonts w:ascii="Arial" w:hAnsi="Arial" w:cs="Arial"/>
              </w:rPr>
            </w:r>
            <w:r w:rsidRPr="00F058A6">
              <w:rPr>
                <w:rFonts w:ascii="Arial" w:hAnsi="Arial" w:cs="Arial"/>
              </w:rPr>
              <w:fldChar w:fldCharType="separate"/>
            </w:r>
            <w:r w:rsidR="00815487" w:rsidRPr="00F058A6">
              <w:rPr>
                <w:rFonts w:ascii="Arial" w:hAnsi="Arial" w:cs="Arial"/>
                <w:noProof/>
              </w:rPr>
              <w:t> </w:t>
            </w:r>
            <w:r w:rsidR="00815487" w:rsidRPr="00F058A6">
              <w:rPr>
                <w:rFonts w:ascii="Arial" w:hAnsi="Arial" w:cs="Arial"/>
                <w:noProof/>
              </w:rPr>
              <w:t> </w:t>
            </w:r>
            <w:r w:rsidR="00815487" w:rsidRPr="00F058A6">
              <w:rPr>
                <w:rFonts w:ascii="Arial" w:hAnsi="Arial" w:cs="Arial"/>
                <w:noProof/>
              </w:rPr>
              <w:t> </w:t>
            </w:r>
            <w:r w:rsidR="00815487" w:rsidRPr="00F058A6">
              <w:rPr>
                <w:rFonts w:ascii="Arial" w:hAnsi="Arial" w:cs="Arial"/>
                <w:noProof/>
              </w:rPr>
              <w:t> </w:t>
            </w:r>
            <w:r w:rsidR="00815487" w:rsidRPr="00F058A6">
              <w:rPr>
                <w:rFonts w:ascii="Arial" w:hAnsi="Arial" w:cs="Arial"/>
                <w:noProof/>
              </w:rPr>
              <w:t> </w:t>
            </w:r>
            <w:r w:rsidRPr="00F058A6">
              <w:rPr>
                <w:rFonts w:ascii="Arial" w:hAnsi="Arial" w:cs="Arial"/>
              </w:rPr>
              <w:fldChar w:fldCharType="end"/>
            </w:r>
            <w:bookmarkEnd w:id="6"/>
          </w:p>
        </w:tc>
      </w:tr>
    </w:tbl>
    <w:p w:rsidR="00966C06" w:rsidRPr="00F058A6" w:rsidRDefault="00966C06" w:rsidP="00966C06">
      <w:pPr>
        <w:rPr>
          <w:rFonts w:ascii="Arial" w:hAnsi="Arial" w:cs="Arial"/>
        </w:rPr>
      </w:pPr>
    </w:p>
    <w:p w:rsidR="00DC74AE" w:rsidRPr="00F058A6" w:rsidRDefault="00DC74AE" w:rsidP="00F727DA">
      <w:pPr>
        <w:spacing w:before="60"/>
        <w:jc w:val="center"/>
        <w:rPr>
          <w:rFonts w:ascii="Arial" w:hAnsi="Arial" w:cs="Arial"/>
        </w:rPr>
      </w:pPr>
      <w:r w:rsidRPr="00F058A6">
        <w:rPr>
          <w:rFonts w:ascii="Arial" w:hAnsi="Arial" w:cs="Arial"/>
        </w:rPr>
        <w:t xml:space="preserve">uzavírají tuto dohodu o svěření služebního motorového vozidla </w:t>
      </w:r>
      <w:r w:rsidR="00EC2097" w:rsidRPr="00F058A6">
        <w:rPr>
          <w:rFonts w:ascii="Arial" w:hAnsi="Arial" w:cs="Arial"/>
        </w:rPr>
        <w:t>do dočasného používání</w:t>
      </w:r>
      <w:r w:rsidRPr="00F058A6">
        <w:rPr>
          <w:rFonts w:ascii="Arial" w:hAnsi="Arial" w:cs="Arial"/>
        </w:rPr>
        <w:t>.</w:t>
      </w:r>
    </w:p>
    <w:p w:rsidR="00DC74AE" w:rsidRPr="00F058A6" w:rsidRDefault="00DC74AE" w:rsidP="00DC74AE">
      <w:pPr>
        <w:rPr>
          <w:rFonts w:ascii="Arial" w:hAnsi="Arial" w:cs="Arial"/>
        </w:rPr>
      </w:pPr>
    </w:p>
    <w:p w:rsidR="00DC74AE" w:rsidRPr="00F058A6" w:rsidRDefault="00A019AD" w:rsidP="00A019AD">
      <w:pPr>
        <w:pStyle w:val="Zkladntext"/>
        <w:jc w:val="left"/>
        <w:rPr>
          <w:rFonts w:ascii="Arial" w:hAnsi="Arial" w:cs="Arial"/>
          <w:b w:val="0"/>
          <w:sz w:val="20"/>
        </w:rPr>
      </w:pPr>
      <w:r w:rsidRPr="00F058A6">
        <w:rPr>
          <w:rFonts w:ascii="Arial" w:hAnsi="Arial" w:cs="Arial"/>
          <w:b w:val="0"/>
          <w:sz w:val="20"/>
        </w:rPr>
        <w:t>ČVUT svěřuje řidiči služební motorové vozidlo</w:t>
      </w:r>
      <w:r w:rsidR="00DC74AE" w:rsidRPr="00F058A6">
        <w:rPr>
          <w:rFonts w:ascii="Arial" w:hAnsi="Arial" w:cs="Arial"/>
          <w:b w:val="0"/>
          <w:sz w:val="20"/>
        </w:rPr>
        <w:t>:</w:t>
      </w:r>
    </w:p>
    <w:tbl>
      <w:tblPr>
        <w:tblW w:w="0" w:type="auto"/>
        <w:tblCellMar>
          <w:left w:w="28" w:type="dxa"/>
          <w:right w:w="28" w:type="dxa"/>
        </w:tblCellMar>
        <w:tblLook w:val="04A0"/>
      </w:tblPr>
      <w:tblGrid>
        <w:gridCol w:w="2863"/>
        <w:gridCol w:w="7371"/>
      </w:tblGrid>
      <w:tr w:rsidR="00A019AD" w:rsidRPr="00F058A6" w:rsidTr="00F727DA">
        <w:trPr>
          <w:trHeight w:val="340"/>
        </w:trPr>
        <w:tc>
          <w:tcPr>
            <w:tcW w:w="2863" w:type="dxa"/>
            <w:vAlign w:val="bottom"/>
          </w:tcPr>
          <w:p w:rsidR="00A019AD" w:rsidRPr="00F058A6" w:rsidRDefault="00A019AD" w:rsidP="002A26B1">
            <w:pPr>
              <w:pStyle w:val="Zkladntext"/>
              <w:jc w:val="left"/>
              <w:rPr>
                <w:rFonts w:ascii="Arial" w:hAnsi="Arial" w:cs="Arial"/>
                <w:b w:val="0"/>
                <w:sz w:val="20"/>
              </w:rPr>
            </w:pPr>
            <w:r w:rsidRPr="00F058A6">
              <w:rPr>
                <w:rFonts w:ascii="Arial" w:hAnsi="Arial" w:cs="Arial"/>
                <w:b w:val="0"/>
                <w:sz w:val="20"/>
              </w:rPr>
              <w:t>druh, značka a typ vozidla:</w:t>
            </w:r>
          </w:p>
        </w:tc>
        <w:tc>
          <w:tcPr>
            <w:tcW w:w="7371" w:type="dxa"/>
            <w:tcBorders>
              <w:bottom w:val="dotted" w:sz="4" w:space="0" w:color="auto"/>
            </w:tcBorders>
            <w:vAlign w:val="bottom"/>
          </w:tcPr>
          <w:p w:rsidR="00A019AD" w:rsidRPr="00F058A6" w:rsidRDefault="00B51D53" w:rsidP="002A26B1">
            <w:pPr>
              <w:pStyle w:val="Zkladntext"/>
              <w:jc w:val="left"/>
              <w:rPr>
                <w:rFonts w:ascii="Arial" w:hAnsi="Arial" w:cs="Arial"/>
                <w:b w:val="0"/>
                <w:sz w:val="20"/>
              </w:rPr>
            </w:pPr>
            <w:r w:rsidRPr="00F058A6">
              <w:rPr>
                <w:rFonts w:ascii="Arial" w:hAnsi="Arial" w:cs="Arial"/>
                <w:b w:val="0"/>
                <w:sz w:val="20"/>
              </w:rPr>
              <w:fldChar w:fldCharType="begin">
                <w:ffData>
                  <w:name w:val="Text28"/>
                  <w:enabled/>
                  <w:calcOnExit w:val="0"/>
                  <w:textInput/>
                </w:ffData>
              </w:fldChar>
            </w:r>
            <w:bookmarkStart w:id="7" w:name="Text28"/>
            <w:r w:rsidR="00A019AD" w:rsidRPr="00F058A6">
              <w:rPr>
                <w:rFonts w:ascii="Arial" w:hAnsi="Arial" w:cs="Arial"/>
                <w:b w:val="0"/>
                <w:sz w:val="20"/>
              </w:rPr>
              <w:instrText xml:space="preserve"> FORMTEXT </w:instrText>
            </w:r>
            <w:r w:rsidRPr="00F058A6">
              <w:rPr>
                <w:rFonts w:ascii="Arial" w:hAnsi="Arial" w:cs="Arial"/>
                <w:b w:val="0"/>
                <w:sz w:val="20"/>
              </w:rPr>
            </w:r>
            <w:r w:rsidRPr="00F058A6">
              <w:rPr>
                <w:rFonts w:ascii="Arial" w:hAnsi="Arial" w:cs="Arial"/>
                <w:b w:val="0"/>
                <w:sz w:val="20"/>
              </w:rPr>
              <w:fldChar w:fldCharType="separate"/>
            </w:r>
            <w:r w:rsidR="00A019AD" w:rsidRPr="00F058A6">
              <w:rPr>
                <w:rFonts w:ascii="Arial" w:hAnsi="Arial" w:cs="Arial"/>
                <w:b w:val="0"/>
                <w:noProof/>
                <w:sz w:val="20"/>
              </w:rPr>
              <w:t> </w:t>
            </w:r>
            <w:r w:rsidR="00A019AD" w:rsidRPr="00F058A6">
              <w:rPr>
                <w:rFonts w:ascii="Arial" w:hAnsi="Arial" w:cs="Arial"/>
                <w:b w:val="0"/>
                <w:noProof/>
                <w:sz w:val="20"/>
              </w:rPr>
              <w:t> </w:t>
            </w:r>
            <w:r w:rsidR="00A019AD" w:rsidRPr="00F058A6">
              <w:rPr>
                <w:rFonts w:ascii="Arial" w:hAnsi="Arial" w:cs="Arial"/>
                <w:b w:val="0"/>
                <w:noProof/>
                <w:sz w:val="20"/>
              </w:rPr>
              <w:t> </w:t>
            </w:r>
            <w:r w:rsidR="00A019AD" w:rsidRPr="00F058A6">
              <w:rPr>
                <w:rFonts w:ascii="Arial" w:hAnsi="Arial" w:cs="Arial"/>
                <w:b w:val="0"/>
                <w:noProof/>
                <w:sz w:val="20"/>
              </w:rPr>
              <w:t> </w:t>
            </w:r>
            <w:r w:rsidR="00A019AD" w:rsidRPr="00F058A6">
              <w:rPr>
                <w:rFonts w:ascii="Arial" w:hAnsi="Arial" w:cs="Arial"/>
                <w:b w:val="0"/>
                <w:noProof/>
                <w:sz w:val="20"/>
              </w:rPr>
              <w:t> </w:t>
            </w:r>
            <w:r w:rsidRPr="00F058A6">
              <w:rPr>
                <w:rFonts w:ascii="Arial" w:hAnsi="Arial" w:cs="Arial"/>
                <w:b w:val="0"/>
                <w:sz w:val="20"/>
              </w:rPr>
              <w:fldChar w:fldCharType="end"/>
            </w:r>
            <w:bookmarkEnd w:id="7"/>
          </w:p>
        </w:tc>
      </w:tr>
      <w:tr w:rsidR="00A019AD" w:rsidRPr="00F058A6" w:rsidTr="00F727DA">
        <w:trPr>
          <w:trHeight w:val="340"/>
        </w:trPr>
        <w:tc>
          <w:tcPr>
            <w:tcW w:w="2863" w:type="dxa"/>
            <w:vAlign w:val="bottom"/>
          </w:tcPr>
          <w:p w:rsidR="00A019AD" w:rsidRPr="00F058A6" w:rsidRDefault="00F727DA" w:rsidP="002A26B1">
            <w:pPr>
              <w:pStyle w:val="Zkladntext"/>
              <w:jc w:val="left"/>
              <w:rPr>
                <w:rFonts w:ascii="Arial" w:hAnsi="Arial" w:cs="Arial"/>
                <w:b w:val="0"/>
                <w:sz w:val="20"/>
              </w:rPr>
            </w:pPr>
            <w:r w:rsidRPr="00F058A6">
              <w:rPr>
                <w:rFonts w:ascii="Arial" w:hAnsi="Arial" w:cs="Arial"/>
                <w:b w:val="0"/>
                <w:sz w:val="20"/>
              </w:rPr>
              <w:t>registrační značka:</w:t>
            </w:r>
          </w:p>
        </w:tc>
        <w:tc>
          <w:tcPr>
            <w:tcW w:w="7371" w:type="dxa"/>
            <w:tcBorders>
              <w:top w:val="dotted" w:sz="4" w:space="0" w:color="auto"/>
              <w:bottom w:val="dotted" w:sz="4" w:space="0" w:color="auto"/>
            </w:tcBorders>
            <w:vAlign w:val="bottom"/>
          </w:tcPr>
          <w:p w:rsidR="00A019AD" w:rsidRPr="00F058A6" w:rsidRDefault="00B51D53" w:rsidP="002A26B1">
            <w:pPr>
              <w:pStyle w:val="Zkladntext"/>
              <w:jc w:val="left"/>
              <w:rPr>
                <w:rFonts w:ascii="Arial" w:hAnsi="Arial" w:cs="Arial"/>
                <w:b w:val="0"/>
                <w:sz w:val="20"/>
              </w:rPr>
            </w:pPr>
            <w:r w:rsidRPr="00F058A6">
              <w:rPr>
                <w:rFonts w:ascii="Arial" w:hAnsi="Arial" w:cs="Arial"/>
                <w:b w:val="0"/>
                <w:sz w:val="20"/>
              </w:rPr>
              <w:fldChar w:fldCharType="begin">
                <w:ffData>
                  <w:name w:val="Text31"/>
                  <w:enabled/>
                  <w:calcOnExit w:val="0"/>
                  <w:textInput/>
                </w:ffData>
              </w:fldChar>
            </w:r>
            <w:bookmarkStart w:id="8" w:name="Text31"/>
            <w:r w:rsidR="00A019AD" w:rsidRPr="00F058A6">
              <w:rPr>
                <w:rFonts w:ascii="Arial" w:hAnsi="Arial" w:cs="Arial"/>
                <w:b w:val="0"/>
                <w:sz w:val="20"/>
              </w:rPr>
              <w:instrText xml:space="preserve"> FORMTEXT </w:instrText>
            </w:r>
            <w:r w:rsidRPr="00F058A6">
              <w:rPr>
                <w:rFonts w:ascii="Arial" w:hAnsi="Arial" w:cs="Arial"/>
                <w:b w:val="0"/>
                <w:sz w:val="20"/>
              </w:rPr>
            </w:r>
            <w:r w:rsidRPr="00F058A6">
              <w:rPr>
                <w:rFonts w:ascii="Arial" w:hAnsi="Arial" w:cs="Arial"/>
                <w:b w:val="0"/>
                <w:sz w:val="20"/>
              </w:rPr>
              <w:fldChar w:fldCharType="separate"/>
            </w:r>
            <w:r w:rsidR="00A019AD" w:rsidRPr="00F058A6">
              <w:rPr>
                <w:rFonts w:ascii="Arial" w:hAnsi="Arial" w:cs="Arial"/>
                <w:b w:val="0"/>
                <w:noProof/>
                <w:sz w:val="20"/>
              </w:rPr>
              <w:t> </w:t>
            </w:r>
            <w:r w:rsidR="00A019AD" w:rsidRPr="00F058A6">
              <w:rPr>
                <w:rFonts w:ascii="Arial" w:hAnsi="Arial" w:cs="Arial"/>
                <w:b w:val="0"/>
                <w:noProof/>
                <w:sz w:val="20"/>
              </w:rPr>
              <w:t> </w:t>
            </w:r>
            <w:r w:rsidR="00A019AD" w:rsidRPr="00F058A6">
              <w:rPr>
                <w:rFonts w:ascii="Arial" w:hAnsi="Arial" w:cs="Arial"/>
                <w:b w:val="0"/>
                <w:noProof/>
                <w:sz w:val="20"/>
              </w:rPr>
              <w:t> </w:t>
            </w:r>
            <w:r w:rsidR="00A019AD" w:rsidRPr="00F058A6">
              <w:rPr>
                <w:rFonts w:ascii="Arial" w:hAnsi="Arial" w:cs="Arial"/>
                <w:b w:val="0"/>
                <w:noProof/>
                <w:sz w:val="20"/>
              </w:rPr>
              <w:t> </w:t>
            </w:r>
            <w:r w:rsidR="00A019AD" w:rsidRPr="00F058A6">
              <w:rPr>
                <w:rFonts w:ascii="Arial" w:hAnsi="Arial" w:cs="Arial"/>
                <w:b w:val="0"/>
                <w:noProof/>
                <w:sz w:val="20"/>
              </w:rPr>
              <w:t> </w:t>
            </w:r>
            <w:r w:rsidRPr="00F058A6">
              <w:rPr>
                <w:rFonts w:ascii="Arial" w:hAnsi="Arial" w:cs="Arial"/>
                <w:b w:val="0"/>
                <w:sz w:val="20"/>
              </w:rPr>
              <w:fldChar w:fldCharType="end"/>
            </w:r>
            <w:bookmarkEnd w:id="8"/>
          </w:p>
        </w:tc>
      </w:tr>
    </w:tbl>
    <w:p w:rsidR="00815487" w:rsidRPr="00F058A6" w:rsidRDefault="00815487" w:rsidP="00815487">
      <w:pPr>
        <w:pStyle w:val="Zkladntext"/>
        <w:jc w:val="left"/>
        <w:rPr>
          <w:rFonts w:ascii="Arial" w:hAnsi="Arial" w:cs="Arial"/>
          <w:sz w:val="20"/>
        </w:rPr>
      </w:pPr>
    </w:p>
    <w:p w:rsidR="00F727DA" w:rsidRPr="00F058A6" w:rsidRDefault="00F727DA" w:rsidP="00F727DA">
      <w:pPr>
        <w:spacing w:after="60"/>
        <w:ind w:firstLine="4"/>
        <w:jc w:val="both"/>
        <w:rPr>
          <w:rFonts w:ascii="Arial" w:hAnsi="Arial" w:cs="Arial"/>
        </w:rPr>
      </w:pPr>
      <w:r w:rsidRPr="00F058A6">
        <w:rPr>
          <w:rFonts w:ascii="Arial" w:hAnsi="Arial" w:cs="Arial"/>
        </w:rPr>
        <w:t>které je majetkem ČVUT, do dočasného používání za níže uvedených podmínek.</w:t>
      </w:r>
    </w:p>
    <w:p w:rsidR="00F727DA" w:rsidRPr="00F058A6" w:rsidRDefault="00F727DA" w:rsidP="00F727DA">
      <w:pPr>
        <w:spacing w:after="60"/>
        <w:ind w:firstLine="4"/>
        <w:jc w:val="both"/>
        <w:rPr>
          <w:rFonts w:ascii="Arial" w:hAnsi="Arial" w:cs="Arial"/>
        </w:rPr>
      </w:pPr>
    </w:p>
    <w:p w:rsidR="00F727DA" w:rsidRDefault="00F727DA" w:rsidP="00F727DA">
      <w:pPr>
        <w:spacing w:after="60"/>
        <w:jc w:val="both"/>
        <w:rPr>
          <w:rFonts w:ascii="Arial" w:hAnsi="Arial" w:cs="Arial"/>
        </w:rPr>
      </w:pPr>
      <w:r w:rsidRPr="00F058A6">
        <w:rPr>
          <w:rFonts w:ascii="Arial" w:hAnsi="Arial" w:cs="Arial"/>
        </w:rPr>
        <w:t xml:space="preserve">Další zaměstnanci ČVUT (dále jen řidiči), kterým je též svěřeno užívání služebního motorového vozidla uvedeného v bodě I. této dohody do dočasného používání: </w:t>
      </w:r>
    </w:p>
    <w:p w:rsidR="00D850E3" w:rsidRPr="00F058A6" w:rsidRDefault="00D850E3" w:rsidP="00F727DA">
      <w:pPr>
        <w:spacing w:after="60"/>
        <w:jc w:val="both"/>
        <w:rPr>
          <w:rFonts w:ascii="Arial" w:hAnsi="Arial" w:cs="Arial"/>
        </w:rPr>
      </w:pPr>
    </w:p>
    <w:tbl>
      <w:tblPr>
        <w:tblW w:w="0" w:type="auto"/>
        <w:tblCellMar>
          <w:left w:w="28" w:type="dxa"/>
          <w:right w:w="28" w:type="dxa"/>
        </w:tblCellMar>
        <w:tblLook w:val="04A0"/>
      </w:tblPr>
      <w:tblGrid>
        <w:gridCol w:w="7239"/>
        <w:gridCol w:w="186"/>
        <w:gridCol w:w="2835"/>
      </w:tblGrid>
      <w:tr w:rsidR="001A5E1D" w:rsidRPr="00553512" w:rsidTr="001009DE">
        <w:trPr>
          <w:trHeight w:val="397"/>
        </w:trPr>
        <w:tc>
          <w:tcPr>
            <w:tcW w:w="7239" w:type="dxa"/>
            <w:vAlign w:val="bottom"/>
          </w:tcPr>
          <w:p w:rsidR="001A5E1D" w:rsidRPr="00553512" w:rsidRDefault="00B51D53" w:rsidP="001A5E1D">
            <w:pPr>
              <w:rPr>
                <w:rFonts w:ascii="Arial" w:hAnsi="Arial" w:cs="Arial"/>
              </w:rPr>
            </w:pPr>
            <w:r w:rsidRPr="00553512">
              <w:rPr>
                <w:rFonts w:ascii="Arial" w:hAnsi="Arial" w:cs="Arial"/>
              </w:rPr>
              <w:fldChar w:fldCharType="begin">
                <w:ffData>
                  <w:name w:val="Text35"/>
                  <w:enabled/>
                  <w:calcOnExit w:val="0"/>
                  <w:textInput>
                    <w:default w:val="jméno, příjmení, titul"/>
                  </w:textInput>
                </w:ffData>
              </w:fldChar>
            </w:r>
            <w:bookmarkStart w:id="9" w:name="Text35"/>
            <w:r w:rsidR="001A5E1D" w:rsidRPr="00553512">
              <w:rPr>
                <w:rFonts w:ascii="Arial" w:hAnsi="Arial" w:cs="Arial"/>
              </w:rPr>
              <w:instrText xml:space="preserve"> FORMTEXT </w:instrText>
            </w:r>
            <w:r w:rsidRPr="00553512">
              <w:rPr>
                <w:rFonts w:ascii="Arial" w:hAnsi="Arial" w:cs="Arial"/>
              </w:rPr>
            </w:r>
            <w:r w:rsidRPr="00553512">
              <w:rPr>
                <w:rFonts w:ascii="Arial" w:hAnsi="Arial" w:cs="Arial"/>
              </w:rPr>
              <w:fldChar w:fldCharType="separate"/>
            </w:r>
            <w:r w:rsidR="001A5E1D" w:rsidRPr="00553512">
              <w:rPr>
                <w:rFonts w:ascii="Arial" w:hAnsi="Arial" w:cs="Arial"/>
                <w:noProof/>
              </w:rPr>
              <w:t>jméno, příjmení, titul</w:t>
            </w:r>
            <w:r w:rsidRPr="00553512">
              <w:rPr>
                <w:rFonts w:ascii="Arial" w:hAnsi="Arial" w:cs="Arial"/>
              </w:rPr>
              <w:fldChar w:fldCharType="end"/>
            </w:r>
            <w:bookmarkEnd w:id="9"/>
          </w:p>
        </w:tc>
        <w:tc>
          <w:tcPr>
            <w:tcW w:w="186" w:type="dxa"/>
            <w:vAlign w:val="bottom"/>
          </w:tcPr>
          <w:p w:rsidR="001A5E1D" w:rsidRPr="00553512" w:rsidRDefault="001A5E1D" w:rsidP="001A5E1D">
            <w:pPr>
              <w:rPr>
                <w:rFonts w:ascii="Arial" w:hAnsi="Arial" w:cs="Arial"/>
              </w:rPr>
            </w:pPr>
          </w:p>
        </w:tc>
        <w:tc>
          <w:tcPr>
            <w:tcW w:w="2835" w:type="dxa"/>
            <w:vAlign w:val="bottom"/>
          </w:tcPr>
          <w:p w:rsidR="001A5E1D" w:rsidRPr="00553512" w:rsidRDefault="00B51D53" w:rsidP="001A5E1D">
            <w:pPr>
              <w:rPr>
                <w:rFonts w:ascii="Arial" w:hAnsi="Arial" w:cs="Arial"/>
              </w:rPr>
            </w:pPr>
            <w:r>
              <w:rPr>
                <w:rFonts w:ascii="Arial" w:hAnsi="Arial" w:cs="Arial"/>
              </w:rPr>
              <w:fldChar w:fldCharType="begin">
                <w:ffData>
                  <w:name w:val="Text42"/>
                  <w:enabled/>
                  <w:calcOnExit w:val="0"/>
                  <w:textInput>
                    <w:default w:val="činnost"/>
                  </w:textInput>
                </w:ffData>
              </w:fldChar>
            </w:r>
            <w:bookmarkStart w:id="10" w:name="Text42"/>
            <w:r w:rsidR="00D411FA">
              <w:rPr>
                <w:rFonts w:ascii="Arial" w:hAnsi="Arial" w:cs="Arial"/>
              </w:rPr>
              <w:instrText xml:space="preserve"> FORMTEXT </w:instrText>
            </w:r>
            <w:r>
              <w:rPr>
                <w:rFonts w:ascii="Arial" w:hAnsi="Arial" w:cs="Arial"/>
              </w:rPr>
            </w:r>
            <w:r>
              <w:rPr>
                <w:rFonts w:ascii="Arial" w:hAnsi="Arial" w:cs="Arial"/>
              </w:rPr>
              <w:fldChar w:fldCharType="separate"/>
            </w:r>
            <w:r w:rsidR="00D411FA">
              <w:rPr>
                <w:rFonts w:ascii="Arial" w:hAnsi="Arial" w:cs="Arial"/>
                <w:noProof/>
              </w:rPr>
              <w:t>činnost</w:t>
            </w:r>
            <w:r>
              <w:rPr>
                <w:rFonts w:ascii="Arial" w:hAnsi="Arial" w:cs="Arial"/>
              </w:rPr>
              <w:fldChar w:fldCharType="end"/>
            </w:r>
            <w:bookmarkEnd w:id="10"/>
          </w:p>
        </w:tc>
      </w:tr>
      <w:tr w:rsidR="00D411FA" w:rsidRPr="00553512" w:rsidTr="001009DE">
        <w:trPr>
          <w:trHeight w:val="397"/>
        </w:trPr>
        <w:tc>
          <w:tcPr>
            <w:tcW w:w="7239" w:type="dxa"/>
            <w:vAlign w:val="bottom"/>
          </w:tcPr>
          <w:p w:rsidR="00D411FA" w:rsidRPr="00553512" w:rsidRDefault="00B51D53" w:rsidP="001A5E1D">
            <w:pPr>
              <w:rPr>
                <w:rFonts w:ascii="Arial" w:hAnsi="Arial" w:cs="Arial"/>
              </w:rPr>
            </w:pPr>
            <w:r>
              <w:rPr>
                <w:rFonts w:ascii="Arial" w:hAnsi="Arial" w:cs="Arial"/>
              </w:rPr>
              <w:fldChar w:fldCharType="begin">
                <w:ffData>
                  <w:name w:val=""/>
                  <w:enabled/>
                  <w:calcOnExit w:val="0"/>
                  <w:textInput/>
                </w:ffData>
              </w:fldChar>
            </w:r>
            <w:r w:rsidR="006518E0">
              <w:rPr>
                <w:rFonts w:ascii="Arial" w:hAnsi="Arial" w:cs="Arial"/>
              </w:rPr>
              <w:instrText xml:space="preserve"> FORMTEXT </w:instrText>
            </w:r>
            <w:r>
              <w:rPr>
                <w:rFonts w:ascii="Arial" w:hAnsi="Arial" w:cs="Arial"/>
              </w:rPr>
            </w:r>
            <w:r>
              <w:rPr>
                <w:rFonts w:ascii="Arial" w:hAnsi="Arial" w:cs="Arial"/>
              </w:rPr>
              <w:fldChar w:fldCharType="separate"/>
            </w:r>
            <w:r w:rsidR="006518E0">
              <w:rPr>
                <w:rFonts w:ascii="Arial" w:hAnsi="Arial" w:cs="Arial"/>
                <w:noProof/>
              </w:rPr>
              <w:t> </w:t>
            </w:r>
            <w:r w:rsidR="006518E0">
              <w:rPr>
                <w:rFonts w:ascii="Arial" w:hAnsi="Arial" w:cs="Arial"/>
                <w:noProof/>
              </w:rPr>
              <w:t> </w:t>
            </w:r>
            <w:r w:rsidR="006518E0">
              <w:rPr>
                <w:rFonts w:ascii="Arial" w:hAnsi="Arial" w:cs="Arial"/>
                <w:noProof/>
              </w:rPr>
              <w:t> </w:t>
            </w:r>
            <w:r w:rsidR="006518E0">
              <w:rPr>
                <w:rFonts w:ascii="Arial" w:hAnsi="Arial" w:cs="Arial"/>
                <w:noProof/>
              </w:rPr>
              <w:t> </w:t>
            </w:r>
            <w:r w:rsidR="006518E0">
              <w:rPr>
                <w:rFonts w:ascii="Arial" w:hAnsi="Arial" w:cs="Arial"/>
                <w:noProof/>
              </w:rPr>
              <w:t> </w:t>
            </w:r>
            <w:r>
              <w:rPr>
                <w:rFonts w:ascii="Arial" w:hAnsi="Arial" w:cs="Arial"/>
              </w:rPr>
              <w:fldChar w:fldCharType="end"/>
            </w:r>
          </w:p>
        </w:tc>
        <w:tc>
          <w:tcPr>
            <w:tcW w:w="186" w:type="dxa"/>
            <w:vAlign w:val="bottom"/>
          </w:tcPr>
          <w:p w:rsidR="00D411FA" w:rsidRPr="00553512" w:rsidRDefault="00D411FA" w:rsidP="001A5E1D">
            <w:pPr>
              <w:rPr>
                <w:rFonts w:ascii="Arial" w:hAnsi="Arial" w:cs="Arial"/>
              </w:rPr>
            </w:pPr>
          </w:p>
        </w:tc>
        <w:tc>
          <w:tcPr>
            <w:tcW w:w="2835" w:type="dxa"/>
            <w:vAlign w:val="bottom"/>
          </w:tcPr>
          <w:p w:rsidR="00D411FA" w:rsidRPr="00553512" w:rsidRDefault="00B51D53" w:rsidP="000C6777">
            <w:pPr>
              <w:rPr>
                <w:rFonts w:ascii="Arial" w:hAnsi="Arial" w:cs="Arial"/>
              </w:rPr>
            </w:pPr>
            <w:r>
              <w:rPr>
                <w:rFonts w:ascii="Arial" w:hAnsi="Arial" w:cs="Arial"/>
              </w:rPr>
              <w:fldChar w:fldCharType="begin">
                <w:ffData>
                  <w:name w:val=""/>
                  <w:enabled/>
                  <w:calcOnExit w:val="0"/>
                  <w:textInput/>
                </w:ffData>
              </w:fldChar>
            </w:r>
            <w:r w:rsidR="006518E0">
              <w:rPr>
                <w:rFonts w:ascii="Arial" w:hAnsi="Arial" w:cs="Arial"/>
              </w:rPr>
              <w:instrText xml:space="preserve"> FORMTEXT </w:instrText>
            </w:r>
            <w:r>
              <w:rPr>
                <w:rFonts w:ascii="Arial" w:hAnsi="Arial" w:cs="Arial"/>
              </w:rPr>
            </w:r>
            <w:r>
              <w:rPr>
                <w:rFonts w:ascii="Arial" w:hAnsi="Arial" w:cs="Arial"/>
              </w:rPr>
              <w:fldChar w:fldCharType="separate"/>
            </w:r>
            <w:r w:rsidR="006518E0">
              <w:rPr>
                <w:rFonts w:ascii="Arial" w:hAnsi="Arial" w:cs="Arial"/>
                <w:noProof/>
              </w:rPr>
              <w:t> </w:t>
            </w:r>
            <w:r w:rsidR="006518E0">
              <w:rPr>
                <w:rFonts w:ascii="Arial" w:hAnsi="Arial" w:cs="Arial"/>
                <w:noProof/>
              </w:rPr>
              <w:t> </w:t>
            </w:r>
            <w:r w:rsidR="006518E0">
              <w:rPr>
                <w:rFonts w:ascii="Arial" w:hAnsi="Arial" w:cs="Arial"/>
                <w:noProof/>
              </w:rPr>
              <w:t> </w:t>
            </w:r>
            <w:r w:rsidR="006518E0">
              <w:rPr>
                <w:rFonts w:ascii="Arial" w:hAnsi="Arial" w:cs="Arial"/>
                <w:noProof/>
              </w:rPr>
              <w:t> </w:t>
            </w:r>
            <w:r w:rsidR="006518E0">
              <w:rPr>
                <w:rFonts w:ascii="Arial" w:hAnsi="Arial" w:cs="Arial"/>
                <w:noProof/>
              </w:rPr>
              <w:t> </w:t>
            </w:r>
            <w:r>
              <w:rPr>
                <w:rFonts w:ascii="Arial" w:hAnsi="Arial" w:cs="Arial"/>
              </w:rPr>
              <w:fldChar w:fldCharType="end"/>
            </w:r>
          </w:p>
        </w:tc>
      </w:tr>
    </w:tbl>
    <w:p w:rsidR="006518E0" w:rsidRDefault="006518E0" w:rsidP="00F058A6">
      <w:pPr>
        <w:jc w:val="center"/>
        <w:rPr>
          <w:rFonts w:ascii="Arial" w:hAnsi="Arial" w:cs="Arial"/>
          <w:b/>
          <w:bCs/>
          <w:sz w:val="22"/>
          <w:szCs w:val="22"/>
        </w:rPr>
      </w:pPr>
    </w:p>
    <w:p w:rsidR="00F058A6" w:rsidRPr="00B546EF" w:rsidRDefault="00F058A6" w:rsidP="00F058A6">
      <w:pPr>
        <w:jc w:val="center"/>
        <w:rPr>
          <w:rFonts w:ascii="Arial" w:hAnsi="Arial" w:cs="Arial"/>
          <w:b/>
          <w:bCs/>
          <w:sz w:val="22"/>
          <w:szCs w:val="22"/>
        </w:rPr>
      </w:pPr>
      <w:r w:rsidRPr="00B546EF">
        <w:rPr>
          <w:rFonts w:ascii="Arial" w:hAnsi="Arial" w:cs="Arial"/>
          <w:b/>
          <w:bCs/>
          <w:sz w:val="22"/>
          <w:szCs w:val="22"/>
        </w:rPr>
        <w:t>II.</w:t>
      </w:r>
    </w:p>
    <w:p w:rsidR="00F058A6" w:rsidRPr="00B546EF" w:rsidRDefault="00F058A6" w:rsidP="00F058A6">
      <w:pPr>
        <w:jc w:val="center"/>
        <w:rPr>
          <w:rFonts w:ascii="Arial" w:hAnsi="Arial" w:cs="Arial"/>
          <w:b/>
          <w:bCs/>
          <w:sz w:val="22"/>
          <w:szCs w:val="22"/>
        </w:rPr>
      </w:pPr>
      <w:r w:rsidRPr="00B546EF">
        <w:rPr>
          <w:rFonts w:ascii="Arial" w:hAnsi="Arial" w:cs="Arial"/>
          <w:b/>
          <w:bCs/>
          <w:sz w:val="22"/>
          <w:szCs w:val="22"/>
        </w:rPr>
        <w:t>Povinnosti řidiče</w:t>
      </w:r>
    </w:p>
    <w:p w:rsidR="00F058A6" w:rsidRPr="00F058A6" w:rsidRDefault="00F058A6" w:rsidP="00F058A6">
      <w:pPr>
        <w:rPr>
          <w:rFonts w:ascii="Arial" w:hAnsi="Arial" w:cs="Arial"/>
          <w:bCs/>
        </w:rPr>
      </w:pPr>
    </w:p>
    <w:p w:rsidR="00F058A6" w:rsidRPr="00462236" w:rsidRDefault="00F058A6" w:rsidP="00462236">
      <w:pPr>
        <w:spacing w:after="40"/>
        <w:rPr>
          <w:rFonts w:ascii="Arial" w:hAnsi="Arial" w:cs="Arial"/>
          <w:bCs/>
          <w:sz w:val="22"/>
          <w:szCs w:val="22"/>
        </w:rPr>
      </w:pPr>
      <w:r w:rsidRPr="00462236">
        <w:rPr>
          <w:rFonts w:ascii="Arial" w:hAnsi="Arial" w:cs="Arial"/>
          <w:bCs/>
          <w:sz w:val="22"/>
          <w:szCs w:val="22"/>
        </w:rPr>
        <w:t>Řidič se zavazuje:</w:t>
      </w:r>
    </w:p>
    <w:p w:rsidR="00F058A6" w:rsidRPr="00F058A6" w:rsidRDefault="00F058A6" w:rsidP="00B546EF">
      <w:pPr>
        <w:numPr>
          <w:ilvl w:val="0"/>
          <w:numId w:val="1"/>
        </w:numPr>
        <w:spacing w:after="40"/>
        <w:ind w:left="284" w:hanging="284"/>
        <w:rPr>
          <w:rFonts w:ascii="Arial" w:hAnsi="Arial" w:cs="Arial"/>
          <w:bCs/>
        </w:rPr>
      </w:pPr>
      <w:r w:rsidRPr="00F058A6">
        <w:rPr>
          <w:rFonts w:ascii="Arial" w:hAnsi="Arial" w:cs="Arial"/>
          <w:bCs/>
        </w:rPr>
        <w:t>absolvovat každoročně školení řidičů referentů a přezkoušení z příslušných vyhlášek a zákona o provozu na pozemních komunikacích, které je oprávněn provádět pouze odborný učitel autorizované autoškoly,</w:t>
      </w:r>
    </w:p>
    <w:p w:rsidR="00F058A6" w:rsidRPr="00F058A6" w:rsidRDefault="00F058A6" w:rsidP="00B546EF">
      <w:pPr>
        <w:numPr>
          <w:ilvl w:val="0"/>
          <w:numId w:val="1"/>
        </w:numPr>
        <w:spacing w:after="40"/>
        <w:ind w:left="284" w:hanging="284"/>
        <w:rPr>
          <w:rFonts w:ascii="Arial" w:hAnsi="Arial" w:cs="Arial"/>
          <w:bCs/>
        </w:rPr>
      </w:pPr>
      <w:r w:rsidRPr="00F058A6">
        <w:rPr>
          <w:rFonts w:ascii="Arial" w:hAnsi="Arial" w:cs="Arial"/>
          <w:bCs/>
        </w:rPr>
        <w:t>mít platný lékařský posudek ke způsobilosti řízení motorového vozidla a kopii zprávy předat na referát dopravy,</w:t>
      </w:r>
    </w:p>
    <w:p w:rsidR="00F058A6" w:rsidRPr="00F058A6" w:rsidRDefault="00F058A6" w:rsidP="00B546EF">
      <w:pPr>
        <w:numPr>
          <w:ilvl w:val="0"/>
          <w:numId w:val="1"/>
        </w:numPr>
        <w:spacing w:after="40"/>
        <w:ind w:left="284" w:hanging="284"/>
        <w:rPr>
          <w:rFonts w:ascii="Arial" w:hAnsi="Arial" w:cs="Arial"/>
          <w:bCs/>
        </w:rPr>
      </w:pPr>
      <w:r w:rsidRPr="00F058A6">
        <w:rPr>
          <w:rFonts w:ascii="Arial" w:hAnsi="Arial" w:cs="Arial"/>
          <w:bCs/>
        </w:rPr>
        <w:t xml:space="preserve">používat vozidlo výlučně k pracovním cestám a to na základě </w:t>
      </w:r>
      <w:r w:rsidR="00462236">
        <w:rPr>
          <w:rFonts w:ascii="Arial" w:hAnsi="Arial" w:cs="Arial"/>
          <w:bCs/>
        </w:rPr>
        <w:t>„</w:t>
      </w:r>
      <w:r w:rsidRPr="00F058A6">
        <w:rPr>
          <w:rFonts w:ascii="Arial" w:hAnsi="Arial" w:cs="Arial"/>
          <w:bCs/>
        </w:rPr>
        <w:t>Příkazu k</w:t>
      </w:r>
      <w:r w:rsidR="00462236">
        <w:rPr>
          <w:rFonts w:ascii="Arial" w:hAnsi="Arial" w:cs="Arial"/>
          <w:bCs/>
        </w:rPr>
        <w:t> </w:t>
      </w:r>
      <w:r w:rsidRPr="00F058A6">
        <w:rPr>
          <w:rFonts w:ascii="Arial" w:hAnsi="Arial" w:cs="Arial"/>
          <w:bCs/>
        </w:rPr>
        <w:t>jízdě</w:t>
      </w:r>
      <w:r w:rsidR="00462236">
        <w:rPr>
          <w:rFonts w:ascii="Arial" w:hAnsi="Arial" w:cs="Arial"/>
          <w:bCs/>
        </w:rPr>
        <w:t>“</w:t>
      </w:r>
      <w:r w:rsidRPr="00F058A6">
        <w:rPr>
          <w:rFonts w:ascii="Arial" w:hAnsi="Arial" w:cs="Arial"/>
          <w:bCs/>
        </w:rPr>
        <w:t xml:space="preserve"> schváleného příslušným vedoucím zaměstnancem fakulty,</w:t>
      </w:r>
    </w:p>
    <w:p w:rsidR="00F058A6" w:rsidRPr="00F058A6" w:rsidRDefault="00F058A6" w:rsidP="00B546EF">
      <w:pPr>
        <w:numPr>
          <w:ilvl w:val="0"/>
          <w:numId w:val="1"/>
        </w:numPr>
        <w:spacing w:after="40"/>
        <w:ind w:left="284" w:hanging="284"/>
        <w:rPr>
          <w:rFonts w:ascii="Arial" w:hAnsi="Arial" w:cs="Arial"/>
          <w:bCs/>
        </w:rPr>
      </w:pPr>
      <w:r w:rsidRPr="00F058A6">
        <w:rPr>
          <w:rFonts w:ascii="Arial" w:hAnsi="Arial" w:cs="Arial"/>
          <w:bCs/>
        </w:rPr>
        <w:t>dodržovat zákaz používat vozidlo k soukromým účelům včetně cest do zaměstnání a zpět,</w:t>
      </w:r>
    </w:p>
    <w:p w:rsidR="00F058A6" w:rsidRPr="00F058A6" w:rsidRDefault="00F058A6" w:rsidP="00B546EF">
      <w:pPr>
        <w:numPr>
          <w:ilvl w:val="0"/>
          <w:numId w:val="1"/>
        </w:numPr>
        <w:spacing w:after="40"/>
        <w:ind w:left="284" w:hanging="284"/>
        <w:rPr>
          <w:rFonts w:ascii="Arial" w:hAnsi="Arial" w:cs="Arial"/>
          <w:bCs/>
        </w:rPr>
      </w:pPr>
      <w:r w:rsidRPr="00F058A6">
        <w:rPr>
          <w:rFonts w:ascii="Arial" w:hAnsi="Arial" w:cs="Arial"/>
          <w:bCs/>
        </w:rPr>
        <w:t>používat během pracovní cesty vozidlo tak, aby jednáním řidiče nedošlo k poškození, zničení nebo ztrátě vozidla,</w:t>
      </w:r>
    </w:p>
    <w:p w:rsidR="00F058A6" w:rsidRPr="00F058A6" w:rsidRDefault="00F058A6" w:rsidP="00B546EF">
      <w:pPr>
        <w:numPr>
          <w:ilvl w:val="0"/>
          <w:numId w:val="1"/>
        </w:numPr>
        <w:spacing w:after="40"/>
        <w:ind w:left="284" w:hanging="284"/>
        <w:rPr>
          <w:rFonts w:ascii="Arial" w:hAnsi="Arial" w:cs="Arial"/>
          <w:bCs/>
        </w:rPr>
      </w:pPr>
      <w:r w:rsidRPr="00F058A6">
        <w:rPr>
          <w:rFonts w:ascii="Arial" w:hAnsi="Arial" w:cs="Arial"/>
          <w:bCs/>
        </w:rPr>
        <w:t>nepřenechat řízení vozidla jiné osobě než uvedené v této dohodě,</w:t>
      </w:r>
    </w:p>
    <w:p w:rsidR="00F058A6" w:rsidRPr="00F058A6" w:rsidRDefault="00F058A6" w:rsidP="00B546EF">
      <w:pPr>
        <w:numPr>
          <w:ilvl w:val="0"/>
          <w:numId w:val="1"/>
        </w:numPr>
        <w:spacing w:after="40"/>
        <w:ind w:left="284" w:hanging="284"/>
        <w:rPr>
          <w:rFonts w:ascii="Arial" w:hAnsi="Arial" w:cs="Arial"/>
          <w:bCs/>
        </w:rPr>
      </w:pPr>
      <w:r w:rsidRPr="00F058A6">
        <w:rPr>
          <w:rFonts w:ascii="Arial" w:hAnsi="Arial" w:cs="Arial"/>
          <w:bCs/>
        </w:rPr>
        <w:t>po skončení pracovní doby vozidlo parkovat na vyhrazeném místě pro parkování určeném zaměstnavatelem,</w:t>
      </w:r>
    </w:p>
    <w:p w:rsidR="00F058A6" w:rsidRPr="00F058A6" w:rsidRDefault="00F058A6" w:rsidP="00B546EF">
      <w:pPr>
        <w:numPr>
          <w:ilvl w:val="0"/>
          <w:numId w:val="1"/>
        </w:numPr>
        <w:spacing w:after="40"/>
        <w:ind w:left="284" w:hanging="284"/>
        <w:rPr>
          <w:rFonts w:ascii="Arial" w:hAnsi="Arial" w:cs="Arial"/>
          <w:bCs/>
        </w:rPr>
      </w:pPr>
      <w:r w:rsidRPr="00F058A6">
        <w:rPr>
          <w:rFonts w:ascii="Arial" w:hAnsi="Arial" w:cs="Arial"/>
          <w:bCs/>
        </w:rPr>
        <w:t>oznámit neprodleně zaměstnanci odpovědnému za dopravu každou dopravní nehodu způsobenou provozem vozidla, závadu, zneužití nebo ztrátu vozidla nebo jeho součásti,</w:t>
      </w:r>
    </w:p>
    <w:p w:rsidR="00F058A6" w:rsidRPr="00F058A6" w:rsidRDefault="00F058A6" w:rsidP="00B546EF">
      <w:pPr>
        <w:numPr>
          <w:ilvl w:val="0"/>
          <w:numId w:val="1"/>
        </w:numPr>
        <w:spacing w:after="40"/>
        <w:ind w:left="284" w:hanging="284"/>
        <w:rPr>
          <w:rFonts w:ascii="Arial" w:hAnsi="Arial" w:cs="Arial"/>
          <w:bCs/>
        </w:rPr>
      </w:pPr>
      <w:r w:rsidRPr="00F058A6">
        <w:rPr>
          <w:rFonts w:ascii="Arial" w:hAnsi="Arial" w:cs="Arial"/>
          <w:bCs/>
        </w:rPr>
        <w:t>vést běžné záznamy o provozu vozidla na příslušných tiskopisech,</w:t>
      </w:r>
    </w:p>
    <w:p w:rsidR="00F058A6" w:rsidRPr="00F058A6" w:rsidRDefault="00F058A6" w:rsidP="00B546EF">
      <w:pPr>
        <w:numPr>
          <w:ilvl w:val="0"/>
          <w:numId w:val="1"/>
        </w:numPr>
        <w:spacing w:after="40"/>
        <w:ind w:left="284" w:hanging="284"/>
        <w:rPr>
          <w:rFonts w:ascii="Arial" w:hAnsi="Arial" w:cs="Arial"/>
          <w:bCs/>
        </w:rPr>
      </w:pPr>
      <w:r w:rsidRPr="00F058A6">
        <w:rPr>
          <w:rFonts w:ascii="Arial" w:hAnsi="Arial" w:cs="Arial"/>
          <w:bCs/>
        </w:rPr>
        <w:t>užívat vozidlo se zásadou maximální hospodárnosti,</w:t>
      </w:r>
    </w:p>
    <w:p w:rsidR="00F058A6" w:rsidRPr="00F058A6" w:rsidRDefault="00F058A6" w:rsidP="00B546EF">
      <w:pPr>
        <w:numPr>
          <w:ilvl w:val="0"/>
          <w:numId w:val="1"/>
        </w:numPr>
        <w:spacing w:after="40"/>
        <w:ind w:left="284" w:hanging="284"/>
        <w:rPr>
          <w:rFonts w:ascii="Arial" w:hAnsi="Arial" w:cs="Arial"/>
          <w:bCs/>
        </w:rPr>
      </w:pPr>
      <w:r w:rsidRPr="00F058A6">
        <w:rPr>
          <w:rFonts w:ascii="Arial" w:hAnsi="Arial" w:cs="Arial"/>
          <w:bCs/>
        </w:rPr>
        <w:t>zajistit běžnou údržbu (mytí, čištění, servisní prohlídky aj.) a pečovat o řádný technický stav vozidla</w:t>
      </w:r>
    </w:p>
    <w:p w:rsidR="00F058A6" w:rsidRPr="00F058A6" w:rsidRDefault="00F058A6" w:rsidP="00B546EF">
      <w:pPr>
        <w:numPr>
          <w:ilvl w:val="0"/>
          <w:numId w:val="1"/>
        </w:numPr>
        <w:spacing w:after="40"/>
        <w:ind w:left="284" w:hanging="284"/>
        <w:rPr>
          <w:rFonts w:ascii="Arial" w:hAnsi="Arial" w:cs="Arial"/>
          <w:bCs/>
        </w:rPr>
      </w:pPr>
      <w:r w:rsidRPr="00F058A6">
        <w:rPr>
          <w:rFonts w:ascii="Arial" w:hAnsi="Arial" w:cs="Arial"/>
          <w:bCs/>
        </w:rPr>
        <w:t>odevzdat po skončení používání vozidlo zaměstnanci odpovědnému za dopravu včetně dokladů potřebných pro provoz vozidla,</w:t>
      </w:r>
    </w:p>
    <w:p w:rsidR="00F058A6" w:rsidRPr="00F058A6" w:rsidRDefault="00F058A6" w:rsidP="00B546EF">
      <w:pPr>
        <w:numPr>
          <w:ilvl w:val="0"/>
          <w:numId w:val="1"/>
        </w:numPr>
        <w:spacing w:after="40"/>
        <w:ind w:left="284" w:hanging="284"/>
        <w:rPr>
          <w:rFonts w:ascii="Arial" w:hAnsi="Arial" w:cs="Arial"/>
          <w:bCs/>
        </w:rPr>
      </w:pPr>
      <w:r w:rsidRPr="00F058A6">
        <w:rPr>
          <w:rFonts w:ascii="Arial" w:hAnsi="Arial" w:cs="Arial"/>
          <w:bCs/>
        </w:rPr>
        <w:lastRenderedPageBreak/>
        <w:t>po každém opuštění vozidla je řidič povinen uvést ve funkci všechna zabezpečovací zařízení proti vloupání nebo odcizení, kterým je vozidlo vybaveno (tyč na volant, zamykání řadicí páky, alarm apod.), vyjmout autorádio, případně odejmout odnímatelný panel rádia, je-li tímto typem rádia vozidlo vybaveno,</w:t>
      </w:r>
    </w:p>
    <w:p w:rsidR="00F058A6" w:rsidRPr="00F058A6" w:rsidRDefault="00F058A6" w:rsidP="00B546EF">
      <w:pPr>
        <w:numPr>
          <w:ilvl w:val="0"/>
          <w:numId w:val="1"/>
        </w:numPr>
        <w:spacing w:after="40"/>
        <w:ind w:left="284" w:hanging="284"/>
        <w:rPr>
          <w:rFonts w:ascii="Arial" w:hAnsi="Arial" w:cs="Arial"/>
          <w:bCs/>
        </w:rPr>
      </w:pPr>
      <w:r w:rsidRPr="00F058A6">
        <w:rPr>
          <w:rFonts w:ascii="Arial" w:hAnsi="Arial" w:cs="Arial"/>
          <w:bCs/>
        </w:rPr>
        <w:t>v uzavřeném vozidle neponechávat věci (např. aktovky a další přepravované předměty), které mohou být odcizeny.</w:t>
      </w:r>
    </w:p>
    <w:p w:rsidR="00F058A6" w:rsidRPr="00B546EF" w:rsidRDefault="00F058A6" w:rsidP="00F058A6">
      <w:pPr>
        <w:ind w:left="100" w:hanging="100"/>
        <w:jc w:val="center"/>
        <w:rPr>
          <w:rFonts w:ascii="Arial" w:hAnsi="Arial" w:cs="Arial"/>
          <w:b/>
          <w:bCs/>
          <w:sz w:val="22"/>
          <w:szCs w:val="22"/>
        </w:rPr>
      </w:pPr>
      <w:r w:rsidRPr="00B546EF">
        <w:rPr>
          <w:rFonts w:ascii="Arial" w:hAnsi="Arial" w:cs="Arial"/>
          <w:b/>
          <w:bCs/>
          <w:sz w:val="22"/>
          <w:szCs w:val="22"/>
        </w:rPr>
        <w:t>III.</w:t>
      </w:r>
    </w:p>
    <w:p w:rsidR="00F058A6" w:rsidRPr="00B546EF" w:rsidRDefault="00F058A6" w:rsidP="00F058A6">
      <w:pPr>
        <w:jc w:val="center"/>
        <w:rPr>
          <w:rFonts w:ascii="Arial" w:hAnsi="Arial" w:cs="Arial"/>
          <w:b/>
          <w:bCs/>
          <w:sz w:val="22"/>
          <w:szCs w:val="22"/>
        </w:rPr>
      </w:pPr>
      <w:r w:rsidRPr="00B546EF">
        <w:rPr>
          <w:rFonts w:ascii="Arial" w:hAnsi="Arial" w:cs="Arial"/>
          <w:b/>
          <w:bCs/>
          <w:sz w:val="22"/>
          <w:szCs w:val="22"/>
        </w:rPr>
        <w:t>Povinnost ČVUT</w:t>
      </w:r>
    </w:p>
    <w:p w:rsidR="00F058A6" w:rsidRPr="00F058A6" w:rsidRDefault="00F058A6" w:rsidP="00F058A6">
      <w:pPr>
        <w:jc w:val="both"/>
        <w:rPr>
          <w:rFonts w:ascii="Arial" w:hAnsi="Arial" w:cs="Arial"/>
          <w:b/>
          <w:bCs/>
        </w:rPr>
      </w:pPr>
    </w:p>
    <w:p w:rsidR="00F058A6" w:rsidRPr="00F058A6" w:rsidRDefault="00F058A6" w:rsidP="00B546EF">
      <w:pPr>
        <w:numPr>
          <w:ilvl w:val="0"/>
          <w:numId w:val="2"/>
        </w:numPr>
        <w:spacing w:after="40"/>
        <w:ind w:left="284" w:hanging="284"/>
        <w:rPr>
          <w:rFonts w:ascii="Arial" w:hAnsi="Arial" w:cs="Arial"/>
          <w:bCs/>
        </w:rPr>
      </w:pPr>
      <w:r w:rsidRPr="00F058A6">
        <w:rPr>
          <w:rFonts w:ascii="Arial" w:hAnsi="Arial" w:cs="Arial"/>
          <w:bCs/>
        </w:rPr>
        <w:t>vytvořit řidiči podmínky k údržbě a běžným opravám vozidla,</w:t>
      </w:r>
    </w:p>
    <w:p w:rsidR="00F058A6" w:rsidRPr="00F058A6" w:rsidRDefault="00F058A6" w:rsidP="00B546EF">
      <w:pPr>
        <w:numPr>
          <w:ilvl w:val="0"/>
          <w:numId w:val="2"/>
        </w:numPr>
        <w:spacing w:after="40"/>
        <w:ind w:left="284" w:hanging="284"/>
        <w:rPr>
          <w:rFonts w:ascii="Arial" w:hAnsi="Arial" w:cs="Arial"/>
          <w:bCs/>
        </w:rPr>
      </w:pPr>
      <w:r w:rsidRPr="00F058A6">
        <w:rPr>
          <w:rFonts w:ascii="Arial" w:hAnsi="Arial" w:cs="Arial"/>
          <w:bCs/>
        </w:rPr>
        <w:t>zajistit provádění pravidelných technických kontrol a oprav vozidla,</w:t>
      </w:r>
    </w:p>
    <w:p w:rsidR="00F058A6" w:rsidRPr="00F058A6" w:rsidRDefault="00F058A6" w:rsidP="00B546EF">
      <w:pPr>
        <w:numPr>
          <w:ilvl w:val="0"/>
          <w:numId w:val="2"/>
        </w:numPr>
        <w:spacing w:after="40"/>
        <w:ind w:left="284" w:hanging="284"/>
        <w:rPr>
          <w:rFonts w:ascii="Arial" w:hAnsi="Arial" w:cs="Arial"/>
          <w:bCs/>
        </w:rPr>
      </w:pPr>
      <w:r w:rsidRPr="00F058A6">
        <w:rPr>
          <w:rFonts w:ascii="Arial" w:hAnsi="Arial" w:cs="Arial"/>
          <w:bCs/>
        </w:rPr>
        <w:t>poskytovat řidiči nezbytné provozní kapaliny (PHM, oleje, mazadla),</w:t>
      </w:r>
    </w:p>
    <w:p w:rsidR="00F058A6" w:rsidRPr="00F058A6" w:rsidRDefault="00F058A6" w:rsidP="00B546EF">
      <w:pPr>
        <w:numPr>
          <w:ilvl w:val="0"/>
          <w:numId w:val="2"/>
        </w:numPr>
        <w:spacing w:after="40"/>
        <w:ind w:left="284" w:hanging="284"/>
        <w:rPr>
          <w:rFonts w:ascii="Arial" w:hAnsi="Arial" w:cs="Arial"/>
          <w:bCs/>
        </w:rPr>
      </w:pPr>
      <w:r w:rsidRPr="00F058A6">
        <w:rPr>
          <w:rFonts w:ascii="Arial" w:hAnsi="Arial" w:cs="Arial"/>
          <w:bCs/>
        </w:rPr>
        <w:t>nahradit řidiči náklady spojené s provozem, údržbou a opravami vozidla po předložení příslušných daňových dokladů a po ověření nezbytnosti nákladů,</w:t>
      </w:r>
    </w:p>
    <w:p w:rsidR="00F058A6" w:rsidRPr="00F058A6" w:rsidRDefault="00F058A6" w:rsidP="00B546EF">
      <w:pPr>
        <w:numPr>
          <w:ilvl w:val="0"/>
          <w:numId w:val="2"/>
        </w:numPr>
        <w:spacing w:after="40"/>
        <w:ind w:left="284" w:hanging="284"/>
        <w:rPr>
          <w:rFonts w:ascii="Arial" w:hAnsi="Arial" w:cs="Arial"/>
          <w:bCs/>
        </w:rPr>
      </w:pPr>
      <w:r w:rsidRPr="00F058A6">
        <w:rPr>
          <w:rFonts w:ascii="Arial" w:hAnsi="Arial" w:cs="Arial"/>
          <w:bCs/>
        </w:rPr>
        <w:t>sepsat s řidičem při skončení používání vozidla zápis o vrácení vozidla (technický stav, stav počitadla tachometru, doklady od vozidla, vybavení vozidla aj.),</w:t>
      </w:r>
    </w:p>
    <w:p w:rsidR="00F058A6" w:rsidRPr="00F058A6" w:rsidRDefault="00F058A6" w:rsidP="00B546EF">
      <w:pPr>
        <w:numPr>
          <w:ilvl w:val="0"/>
          <w:numId w:val="2"/>
        </w:numPr>
        <w:spacing w:after="40"/>
        <w:ind w:left="284" w:hanging="284"/>
        <w:rPr>
          <w:rFonts w:ascii="Arial" w:hAnsi="Arial" w:cs="Arial"/>
          <w:bCs/>
        </w:rPr>
      </w:pPr>
      <w:r w:rsidRPr="00F058A6">
        <w:rPr>
          <w:rFonts w:ascii="Arial" w:hAnsi="Arial" w:cs="Arial"/>
          <w:bCs/>
        </w:rPr>
        <w:t>zajistit pro řidiče služebního motorového vozidla pravidelné školení a přezkoušení z příslušných vyhlášek a zákona o provozu vozidel na pozemních komunikacích,</w:t>
      </w:r>
    </w:p>
    <w:p w:rsidR="00F058A6" w:rsidRPr="00F058A6" w:rsidRDefault="00F058A6" w:rsidP="00B546EF">
      <w:pPr>
        <w:numPr>
          <w:ilvl w:val="0"/>
          <w:numId w:val="2"/>
        </w:numPr>
        <w:spacing w:after="40"/>
        <w:ind w:left="284" w:hanging="284"/>
        <w:rPr>
          <w:rFonts w:ascii="Arial" w:hAnsi="Arial" w:cs="Arial"/>
          <w:bCs/>
        </w:rPr>
      </w:pPr>
      <w:r w:rsidRPr="00F058A6">
        <w:rPr>
          <w:rFonts w:ascii="Arial" w:hAnsi="Arial" w:cs="Arial"/>
          <w:bCs/>
        </w:rPr>
        <w:t>hradit další náklady spojené s provozem vozidla (např. opravy, pojištění apod.).</w:t>
      </w:r>
    </w:p>
    <w:p w:rsidR="00F058A6" w:rsidRPr="00F058A6" w:rsidRDefault="00F058A6" w:rsidP="00F058A6">
      <w:pPr>
        <w:jc w:val="both"/>
        <w:rPr>
          <w:rFonts w:ascii="Arial" w:hAnsi="Arial" w:cs="Arial"/>
          <w:b/>
          <w:bCs/>
        </w:rPr>
      </w:pPr>
    </w:p>
    <w:p w:rsidR="00F058A6" w:rsidRPr="00B546EF" w:rsidRDefault="00F058A6" w:rsidP="00F058A6">
      <w:pPr>
        <w:jc w:val="center"/>
        <w:rPr>
          <w:rFonts w:ascii="Arial" w:hAnsi="Arial" w:cs="Arial"/>
          <w:b/>
          <w:bCs/>
          <w:sz w:val="22"/>
          <w:szCs w:val="22"/>
        </w:rPr>
      </w:pPr>
      <w:r w:rsidRPr="00B546EF">
        <w:rPr>
          <w:rFonts w:ascii="Arial" w:hAnsi="Arial" w:cs="Arial"/>
          <w:b/>
          <w:bCs/>
          <w:sz w:val="22"/>
          <w:szCs w:val="22"/>
        </w:rPr>
        <w:t>IV.</w:t>
      </w:r>
    </w:p>
    <w:p w:rsidR="00F058A6" w:rsidRPr="00B546EF" w:rsidRDefault="00F058A6" w:rsidP="00F058A6">
      <w:pPr>
        <w:jc w:val="center"/>
        <w:rPr>
          <w:rFonts w:ascii="Arial" w:hAnsi="Arial" w:cs="Arial"/>
          <w:b/>
          <w:bCs/>
          <w:sz w:val="22"/>
          <w:szCs w:val="22"/>
        </w:rPr>
      </w:pPr>
      <w:r w:rsidRPr="00B546EF">
        <w:rPr>
          <w:rFonts w:ascii="Arial" w:hAnsi="Arial" w:cs="Arial"/>
          <w:b/>
          <w:bCs/>
          <w:sz w:val="22"/>
          <w:szCs w:val="22"/>
        </w:rPr>
        <w:t>Závěrečná ustanovení</w:t>
      </w:r>
    </w:p>
    <w:p w:rsidR="00F058A6" w:rsidRPr="00F058A6" w:rsidRDefault="00F058A6" w:rsidP="00F058A6">
      <w:pPr>
        <w:jc w:val="both"/>
        <w:rPr>
          <w:rFonts w:ascii="Arial" w:hAnsi="Arial" w:cs="Arial"/>
          <w:b/>
          <w:bCs/>
        </w:rPr>
      </w:pPr>
    </w:p>
    <w:p w:rsidR="00F058A6" w:rsidRPr="00F058A6" w:rsidRDefault="00F058A6" w:rsidP="00B546EF">
      <w:pPr>
        <w:spacing w:after="40"/>
        <w:jc w:val="both"/>
        <w:rPr>
          <w:rFonts w:ascii="Arial" w:hAnsi="Arial" w:cs="Arial"/>
        </w:rPr>
      </w:pPr>
      <w:r w:rsidRPr="00F058A6">
        <w:rPr>
          <w:rFonts w:ascii="Arial" w:hAnsi="Arial" w:cs="Arial"/>
          <w:b/>
          <w:bCs/>
        </w:rPr>
        <w:tab/>
      </w:r>
      <w:r w:rsidRPr="00F058A6">
        <w:rPr>
          <w:rFonts w:ascii="Arial" w:hAnsi="Arial" w:cs="Arial"/>
        </w:rPr>
        <w:t xml:space="preserve">Tato dohoda nabývá účinnosti dnem </w:t>
      </w:r>
      <w:r w:rsidR="00B51D53">
        <w:rPr>
          <w:rFonts w:ascii="Arial" w:hAnsi="Arial" w:cs="Arial"/>
        </w:rPr>
        <w:fldChar w:fldCharType="begin">
          <w:ffData>
            <w:name w:val="Text36"/>
            <w:enabled/>
            <w:calcOnExit w:val="0"/>
            <w:textInput/>
          </w:ffData>
        </w:fldChar>
      </w:r>
      <w:bookmarkStart w:id="11" w:name="Text36"/>
      <w:r w:rsidR="006518E0">
        <w:rPr>
          <w:rFonts w:ascii="Arial" w:hAnsi="Arial" w:cs="Arial"/>
        </w:rPr>
        <w:instrText xml:space="preserve"> FORMTEXT </w:instrText>
      </w:r>
      <w:r w:rsidR="00B51D53">
        <w:rPr>
          <w:rFonts w:ascii="Arial" w:hAnsi="Arial" w:cs="Arial"/>
        </w:rPr>
      </w:r>
      <w:r w:rsidR="00B51D53">
        <w:rPr>
          <w:rFonts w:ascii="Arial" w:hAnsi="Arial" w:cs="Arial"/>
        </w:rPr>
        <w:fldChar w:fldCharType="separate"/>
      </w:r>
      <w:r w:rsidR="006518E0">
        <w:rPr>
          <w:rFonts w:ascii="Arial" w:hAnsi="Arial" w:cs="Arial"/>
          <w:noProof/>
        </w:rPr>
        <w:t> </w:t>
      </w:r>
      <w:r w:rsidR="006518E0">
        <w:rPr>
          <w:rFonts w:ascii="Arial" w:hAnsi="Arial" w:cs="Arial"/>
          <w:noProof/>
        </w:rPr>
        <w:t> </w:t>
      </w:r>
      <w:r w:rsidR="006518E0">
        <w:rPr>
          <w:rFonts w:ascii="Arial" w:hAnsi="Arial" w:cs="Arial"/>
          <w:noProof/>
        </w:rPr>
        <w:t> </w:t>
      </w:r>
      <w:r w:rsidR="006518E0">
        <w:rPr>
          <w:rFonts w:ascii="Arial" w:hAnsi="Arial" w:cs="Arial"/>
          <w:noProof/>
        </w:rPr>
        <w:t> </w:t>
      </w:r>
      <w:r w:rsidR="006518E0">
        <w:rPr>
          <w:rFonts w:ascii="Arial" w:hAnsi="Arial" w:cs="Arial"/>
          <w:noProof/>
        </w:rPr>
        <w:t> </w:t>
      </w:r>
      <w:r w:rsidR="00B51D53">
        <w:rPr>
          <w:rFonts w:ascii="Arial" w:hAnsi="Arial" w:cs="Arial"/>
        </w:rPr>
        <w:fldChar w:fldCharType="end"/>
      </w:r>
      <w:bookmarkEnd w:id="11"/>
      <w:r w:rsidRPr="00F058A6">
        <w:rPr>
          <w:rFonts w:ascii="Arial" w:hAnsi="Arial" w:cs="Arial"/>
        </w:rPr>
        <w:t xml:space="preserve"> a uzavírá se na dobu neurčitou. Dohodu lze písemně vypovědět vždy k poslednímu dni kalendářního měsíce, případně při rozvázání pracovního poměru jak ze strany zaměstnance, tak ze strany zaměstnavatele.</w:t>
      </w:r>
    </w:p>
    <w:p w:rsidR="00F058A6" w:rsidRPr="00F058A6" w:rsidRDefault="00F058A6" w:rsidP="00B546EF">
      <w:pPr>
        <w:spacing w:after="40"/>
        <w:jc w:val="both"/>
        <w:rPr>
          <w:rFonts w:ascii="Arial" w:hAnsi="Arial" w:cs="Arial"/>
        </w:rPr>
      </w:pPr>
      <w:r w:rsidRPr="00F058A6">
        <w:rPr>
          <w:rFonts w:ascii="Arial" w:hAnsi="Arial" w:cs="Arial"/>
        </w:rPr>
        <w:tab/>
        <w:t xml:space="preserve">Zaměstnanec prohlašuje, že jako řidič splňuje veškeré povinnosti k provozu výše uvedeného motorového vozidla dle zákona č. 361/2000 Sb., je seznámen s povinnostmi stanovenými </w:t>
      </w:r>
      <w:hyperlink r:id="rId7" w:history="1">
        <w:r w:rsidR="006C7C85" w:rsidRPr="006C7C85">
          <w:rPr>
            <w:rStyle w:val="Hypertextovodkaz"/>
            <w:rFonts w:ascii="Arial" w:hAnsi="Arial" w:cs="Arial"/>
            <w:u w:val="none"/>
          </w:rPr>
          <w:t>Směrnicí děkanky č. 1/2012</w:t>
        </w:r>
      </w:hyperlink>
      <w:r w:rsidRPr="00F058A6">
        <w:rPr>
          <w:rFonts w:ascii="Arial" w:hAnsi="Arial" w:cs="Arial"/>
        </w:rPr>
        <w:t xml:space="preserve"> při použití motorového </w:t>
      </w:r>
      <w:proofErr w:type="spellStart"/>
      <w:r w:rsidRPr="00F058A6">
        <w:rPr>
          <w:rFonts w:ascii="Arial" w:hAnsi="Arial" w:cs="Arial"/>
        </w:rPr>
        <w:t>referentsky</w:t>
      </w:r>
      <w:proofErr w:type="spellEnd"/>
      <w:r w:rsidRPr="00F058A6">
        <w:rPr>
          <w:rFonts w:ascii="Arial" w:hAnsi="Arial" w:cs="Arial"/>
        </w:rPr>
        <w:t xml:space="preserve"> řízeného vozidla a tyto povinnosti se zavazuje dodržovat. Dále prohlašuje, že má platné školení řidičů referentů a lékařskou prohlídku, které nejsou starší než jeden rok. </w:t>
      </w:r>
    </w:p>
    <w:p w:rsidR="00F058A6" w:rsidRPr="00F058A6" w:rsidRDefault="00F058A6" w:rsidP="00B546EF">
      <w:pPr>
        <w:spacing w:after="40"/>
        <w:ind w:firstLine="708"/>
        <w:jc w:val="both"/>
        <w:rPr>
          <w:rFonts w:ascii="Arial" w:hAnsi="Arial" w:cs="Arial"/>
        </w:rPr>
      </w:pPr>
      <w:r w:rsidRPr="00F058A6">
        <w:rPr>
          <w:rFonts w:ascii="Arial" w:hAnsi="Arial" w:cs="Arial"/>
        </w:rPr>
        <w:t>Při porušení ustanovení výše uvedené směrnice a povinností vyplývající pro řidiče z této dohody může být tato dohoda fakultou vypovězena s okamžitou platností.</w:t>
      </w:r>
    </w:p>
    <w:p w:rsidR="00F058A6" w:rsidRDefault="00F058A6" w:rsidP="00B546EF">
      <w:pPr>
        <w:spacing w:after="40"/>
        <w:jc w:val="both"/>
        <w:rPr>
          <w:rFonts w:ascii="Arial" w:hAnsi="Arial" w:cs="Arial"/>
        </w:rPr>
      </w:pPr>
      <w:r w:rsidRPr="00F058A6">
        <w:rPr>
          <w:rFonts w:ascii="Arial" w:hAnsi="Arial" w:cs="Arial"/>
        </w:rPr>
        <w:tab/>
        <w:t>Tato dohoda je vyhotovena ve dvou výtiscích, z nichž jeden obdrží řidič a druhý ČVUT.</w:t>
      </w:r>
    </w:p>
    <w:p w:rsidR="00D850E3" w:rsidRPr="00F058A6" w:rsidRDefault="00D850E3" w:rsidP="00B546EF">
      <w:pPr>
        <w:spacing w:after="40"/>
        <w:jc w:val="both"/>
        <w:rPr>
          <w:rFonts w:ascii="Arial" w:hAnsi="Arial" w:cs="Arial"/>
        </w:rPr>
      </w:pPr>
    </w:p>
    <w:p w:rsidR="00DC74AE" w:rsidRDefault="00DC74AE" w:rsidP="005860AB">
      <w:pPr>
        <w:jc w:val="both"/>
        <w:rPr>
          <w:rFonts w:ascii="Arial" w:hAnsi="Arial" w:cs="Arial"/>
        </w:rPr>
      </w:pPr>
      <w:r w:rsidRPr="00F058A6">
        <w:rPr>
          <w:rFonts w:ascii="Arial" w:hAnsi="Arial" w:cs="Arial"/>
        </w:rPr>
        <w:t>V Praze dne</w:t>
      </w:r>
      <w:r w:rsidR="00022BDE" w:rsidRPr="00F058A6">
        <w:rPr>
          <w:rFonts w:ascii="Arial" w:hAnsi="Arial" w:cs="Arial"/>
        </w:rPr>
        <w:t xml:space="preserve">  </w:t>
      </w:r>
      <w:r w:rsidR="00B51D53" w:rsidRPr="00F058A6">
        <w:rPr>
          <w:rFonts w:ascii="Arial" w:hAnsi="Arial" w:cs="Arial"/>
        </w:rPr>
        <w:fldChar w:fldCharType="begin">
          <w:ffData>
            <w:name w:val="Text27"/>
            <w:enabled/>
            <w:calcOnExit w:val="0"/>
            <w:textInput/>
          </w:ffData>
        </w:fldChar>
      </w:r>
      <w:bookmarkStart w:id="12" w:name="Text27"/>
      <w:r w:rsidR="00022BDE" w:rsidRPr="00F058A6">
        <w:rPr>
          <w:rFonts w:ascii="Arial" w:hAnsi="Arial" w:cs="Arial"/>
        </w:rPr>
        <w:instrText xml:space="preserve"> FORMTEXT </w:instrText>
      </w:r>
      <w:r w:rsidR="00B51D53" w:rsidRPr="00F058A6">
        <w:rPr>
          <w:rFonts w:ascii="Arial" w:hAnsi="Arial" w:cs="Arial"/>
        </w:rPr>
      </w:r>
      <w:r w:rsidR="00B51D53" w:rsidRPr="00F058A6">
        <w:rPr>
          <w:rFonts w:ascii="Arial" w:hAnsi="Arial" w:cs="Arial"/>
        </w:rPr>
        <w:fldChar w:fldCharType="separate"/>
      </w:r>
      <w:r w:rsidR="00022BDE" w:rsidRPr="00F058A6">
        <w:rPr>
          <w:rFonts w:ascii="Arial" w:hAnsi="Arial" w:cs="Arial"/>
          <w:noProof/>
        </w:rPr>
        <w:t> </w:t>
      </w:r>
      <w:r w:rsidR="00022BDE" w:rsidRPr="00F058A6">
        <w:rPr>
          <w:rFonts w:ascii="Arial" w:hAnsi="Arial" w:cs="Arial"/>
          <w:noProof/>
        </w:rPr>
        <w:t> </w:t>
      </w:r>
      <w:r w:rsidR="00022BDE" w:rsidRPr="00F058A6">
        <w:rPr>
          <w:rFonts w:ascii="Arial" w:hAnsi="Arial" w:cs="Arial"/>
          <w:noProof/>
        </w:rPr>
        <w:t> </w:t>
      </w:r>
      <w:r w:rsidR="00022BDE" w:rsidRPr="00F058A6">
        <w:rPr>
          <w:rFonts w:ascii="Arial" w:hAnsi="Arial" w:cs="Arial"/>
          <w:noProof/>
        </w:rPr>
        <w:t> </w:t>
      </w:r>
      <w:r w:rsidR="00022BDE" w:rsidRPr="00F058A6">
        <w:rPr>
          <w:rFonts w:ascii="Arial" w:hAnsi="Arial" w:cs="Arial"/>
          <w:noProof/>
        </w:rPr>
        <w:t> </w:t>
      </w:r>
      <w:r w:rsidR="00B51D53" w:rsidRPr="00F058A6">
        <w:rPr>
          <w:rFonts w:ascii="Arial" w:hAnsi="Arial" w:cs="Arial"/>
        </w:rPr>
        <w:fldChar w:fldCharType="end"/>
      </w:r>
      <w:bookmarkEnd w:id="12"/>
    </w:p>
    <w:p w:rsidR="00603353" w:rsidRDefault="00603353" w:rsidP="005860AB">
      <w:pPr>
        <w:jc w:val="both"/>
        <w:rPr>
          <w:rFonts w:ascii="Arial" w:hAnsi="Arial" w:cs="Arial"/>
        </w:rPr>
      </w:pPr>
    </w:p>
    <w:p w:rsidR="00603353" w:rsidRDefault="00603353" w:rsidP="005860AB">
      <w:pPr>
        <w:jc w:val="both"/>
        <w:rPr>
          <w:rFonts w:ascii="Arial" w:hAnsi="Arial" w:cs="Arial"/>
        </w:rPr>
      </w:pPr>
    </w:p>
    <w:p w:rsidR="00603353" w:rsidRDefault="00603353" w:rsidP="005860AB">
      <w:pPr>
        <w:jc w:val="both"/>
        <w:rPr>
          <w:rFonts w:ascii="Arial" w:hAnsi="Arial" w:cs="Arial"/>
        </w:rPr>
      </w:pPr>
      <w:r>
        <w:rPr>
          <w:rFonts w:ascii="Arial" w:hAnsi="Arial" w:cs="Arial"/>
        </w:rPr>
        <w:t>Podpisy:</w:t>
      </w:r>
    </w:p>
    <w:tbl>
      <w:tblPr>
        <w:tblW w:w="0" w:type="auto"/>
        <w:tblCellMar>
          <w:left w:w="28" w:type="dxa"/>
          <w:right w:w="28" w:type="dxa"/>
        </w:tblCellMar>
        <w:tblLook w:val="04A0"/>
      </w:tblPr>
      <w:tblGrid>
        <w:gridCol w:w="4848"/>
        <w:gridCol w:w="567"/>
        <w:gridCol w:w="4845"/>
      </w:tblGrid>
      <w:tr w:rsidR="00D850E3" w:rsidRPr="00BD642D" w:rsidTr="003A70FC">
        <w:trPr>
          <w:trHeight w:val="454"/>
        </w:trPr>
        <w:tc>
          <w:tcPr>
            <w:tcW w:w="4848" w:type="dxa"/>
            <w:tcBorders>
              <w:bottom w:val="dotted" w:sz="4" w:space="0" w:color="auto"/>
            </w:tcBorders>
            <w:vAlign w:val="bottom"/>
          </w:tcPr>
          <w:p w:rsidR="00D850E3" w:rsidRPr="00BD642D" w:rsidRDefault="00B51D53" w:rsidP="00D850E3">
            <w:pPr>
              <w:rPr>
                <w:rFonts w:ascii="Arial" w:hAnsi="Arial" w:cs="Arial"/>
              </w:rPr>
            </w:pPr>
            <w:r w:rsidRPr="00BD642D">
              <w:rPr>
                <w:rFonts w:ascii="Arial" w:hAnsi="Arial" w:cs="Arial"/>
              </w:rPr>
              <w:fldChar w:fldCharType="begin">
                <w:ffData>
                  <w:name w:val="Text37"/>
                  <w:enabled/>
                  <w:calcOnExit w:val="0"/>
                  <w:textInput/>
                </w:ffData>
              </w:fldChar>
            </w:r>
            <w:bookmarkStart w:id="13" w:name="Text37"/>
            <w:r w:rsidR="00D850E3" w:rsidRPr="00BD642D">
              <w:rPr>
                <w:rFonts w:ascii="Arial" w:hAnsi="Arial" w:cs="Arial"/>
              </w:rPr>
              <w:instrText xml:space="preserve"> FORMTEXT </w:instrText>
            </w:r>
            <w:r w:rsidRPr="00BD642D">
              <w:rPr>
                <w:rFonts w:ascii="Arial" w:hAnsi="Arial" w:cs="Arial"/>
              </w:rPr>
            </w:r>
            <w:r w:rsidRPr="00BD642D">
              <w:rPr>
                <w:rFonts w:ascii="Arial" w:hAnsi="Arial" w:cs="Arial"/>
              </w:rPr>
              <w:fldChar w:fldCharType="separate"/>
            </w:r>
            <w:r w:rsidR="00D850E3" w:rsidRPr="00BD642D">
              <w:rPr>
                <w:rFonts w:ascii="Arial" w:hAnsi="Arial" w:cs="Arial"/>
                <w:noProof/>
              </w:rPr>
              <w:t> </w:t>
            </w:r>
            <w:r w:rsidR="00D850E3" w:rsidRPr="00BD642D">
              <w:rPr>
                <w:rFonts w:ascii="Arial" w:hAnsi="Arial" w:cs="Arial"/>
                <w:noProof/>
              </w:rPr>
              <w:t> </w:t>
            </w:r>
            <w:r w:rsidR="00D850E3" w:rsidRPr="00BD642D">
              <w:rPr>
                <w:rFonts w:ascii="Arial" w:hAnsi="Arial" w:cs="Arial"/>
                <w:noProof/>
              </w:rPr>
              <w:t> </w:t>
            </w:r>
            <w:r w:rsidR="00D850E3" w:rsidRPr="00BD642D">
              <w:rPr>
                <w:rFonts w:ascii="Arial" w:hAnsi="Arial" w:cs="Arial"/>
                <w:noProof/>
              </w:rPr>
              <w:t> </w:t>
            </w:r>
            <w:r w:rsidR="00D850E3" w:rsidRPr="00BD642D">
              <w:rPr>
                <w:rFonts w:ascii="Arial" w:hAnsi="Arial" w:cs="Arial"/>
                <w:noProof/>
              </w:rPr>
              <w:t> </w:t>
            </w:r>
            <w:r w:rsidRPr="00BD642D">
              <w:rPr>
                <w:rFonts w:ascii="Arial" w:hAnsi="Arial" w:cs="Arial"/>
              </w:rPr>
              <w:fldChar w:fldCharType="end"/>
            </w:r>
            <w:bookmarkEnd w:id="13"/>
          </w:p>
        </w:tc>
        <w:tc>
          <w:tcPr>
            <w:tcW w:w="567" w:type="dxa"/>
            <w:vAlign w:val="bottom"/>
          </w:tcPr>
          <w:p w:rsidR="00D850E3" w:rsidRPr="00BD642D" w:rsidRDefault="00D850E3" w:rsidP="00D850E3">
            <w:pPr>
              <w:rPr>
                <w:rFonts w:ascii="Arial" w:hAnsi="Arial" w:cs="Arial"/>
              </w:rPr>
            </w:pPr>
          </w:p>
        </w:tc>
        <w:tc>
          <w:tcPr>
            <w:tcW w:w="4845" w:type="dxa"/>
            <w:tcBorders>
              <w:bottom w:val="dotted" w:sz="4" w:space="0" w:color="auto"/>
            </w:tcBorders>
            <w:vAlign w:val="bottom"/>
          </w:tcPr>
          <w:p w:rsidR="00D850E3" w:rsidRPr="00BD642D" w:rsidRDefault="00D850E3" w:rsidP="00D850E3">
            <w:pPr>
              <w:rPr>
                <w:rFonts w:ascii="Arial" w:hAnsi="Arial" w:cs="Arial"/>
              </w:rPr>
            </w:pPr>
          </w:p>
        </w:tc>
      </w:tr>
      <w:tr w:rsidR="00D850E3" w:rsidRPr="00BD642D" w:rsidTr="003A70FC">
        <w:trPr>
          <w:trHeight w:val="454"/>
        </w:trPr>
        <w:tc>
          <w:tcPr>
            <w:tcW w:w="4848" w:type="dxa"/>
            <w:tcBorders>
              <w:top w:val="dotted" w:sz="4" w:space="0" w:color="auto"/>
              <w:bottom w:val="dotted" w:sz="4" w:space="0" w:color="auto"/>
            </w:tcBorders>
            <w:vAlign w:val="bottom"/>
          </w:tcPr>
          <w:p w:rsidR="00D850E3" w:rsidRPr="00BD642D" w:rsidRDefault="00B51D53" w:rsidP="00D850E3">
            <w:pPr>
              <w:rPr>
                <w:rFonts w:ascii="Arial" w:hAnsi="Arial" w:cs="Arial"/>
              </w:rPr>
            </w:pPr>
            <w:r w:rsidRPr="00BD642D">
              <w:rPr>
                <w:rFonts w:ascii="Arial" w:hAnsi="Arial" w:cs="Arial"/>
              </w:rPr>
              <w:fldChar w:fldCharType="begin">
                <w:ffData>
                  <w:name w:val="Text38"/>
                  <w:enabled/>
                  <w:calcOnExit w:val="0"/>
                  <w:textInput/>
                </w:ffData>
              </w:fldChar>
            </w:r>
            <w:bookmarkStart w:id="14" w:name="Text38"/>
            <w:r w:rsidR="00D850E3" w:rsidRPr="00BD642D">
              <w:rPr>
                <w:rFonts w:ascii="Arial" w:hAnsi="Arial" w:cs="Arial"/>
              </w:rPr>
              <w:instrText xml:space="preserve"> FORMTEXT </w:instrText>
            </w:r>
            <w:r w:rsidRPr="00BD642D">
              <w:rPr>
                <w:rFonts w:ascii="Arial" w:hAnsi="Arial" w:cs="Arial"/>
              </w:rPr>
            </w:r>
            <w:r w:rsidRPr="00BD642D">
              <w:rPr>
                <w:rFonts w:ascii="Arial" w:hAnsi="Arial" w:cs="Arial"/>
              </w:rPr>
              <w:fldChar w:fldCharType="separate"/>
            </w:r>
            <w:r w:rsidR="00D850E3" w:rsidRPr="00BD642D">
              <w:rPr>
                <w:rFonts w:ascii="Arial" w:hAnsi="Arial" w:cs="Arial"/>
                <w:noProof/>
              </w:rPr>
              <w:t> </w:t>
            </w:r>
            <w:r w:rsidR="00D850E3" w:rsidRPr="00BD642D">
              <w:rPr>
                <w:rFonts w:ascii="Arial" w:hAnsi="Arial" w:cs="Arial"/>
                <w:noProof/>
              </w:rPr>
              <w:t> </w:t>
            </w:r>
            <w:r w:rsidR="00D850E3" w:rsidRPr="00BD642D">
              <w:rPr>
                <w:rFonts w:ascii="Arial" w:hAnsi="Arial" w:cs="Arial"/>
                <w:noProof/>
              </w:rPr>
              <w:t> </w:t>
            </w:r>
            <w:r w:rsidR="00D850E3" w:rsidRPr="00BD642D">
              <w:rPr>
                <w:rFonts w:ascii="Arial" w:hAnsi="Arial" w:cs="Arial"/>
                <w:noProof/>
              </w:rPr>
              <w:t> </w:t>
            </w:r>
            <w:r w:rsidR="00D850E3" w:rsidRPr="00BD642D">
              <w:rPr>
                <w:rFonts w:ascii="Arial" w:hAnsi="Arial" w:cs="Arial"/>
                <w:noProof/>
              </w:rPr>
              <w:t> </w:t>
            </w:r>
            <w:r w:rsidRPr="00BD642D">
              <w:rPr>
                <w:rFonts w:ascii="Arial" w:hAnsi="Arial" w:cs="Arial"/>
              </w:rPr>
              <w:fldChar w:fldCharType="end"/>
            </w:r>
            <w:bookmarkEnd w:id="14"/>
          </w:p>
        </w:tc>
        <w:tc>
          <w:tcPr>
            <w:tcW w:w="567" w:type="dxa"/>
            <w:vAlign w:val="bottom"/>
          </w:tcPr>
          <w:p w:rsidR="00D850E3" w:rsidRPr="00BD642D" w:rsidRDefault="00D850E3" w:rsidP="00D850E3">
            <w:pPr>
              <w:rPr>
                <w:rFonts w:ascii="Arial" w:hAnsi="Arial" w:cs="Arial"/>
              </w:rPr>
            </w:pPr>
          </w:p>
        </w:tc>
        <w:tc>
          <w:tcPr>
            <w:tcW w:w="4845" w:type="dxa"/>
            <w:tcBorders>
              <w:top w:val="dotted" w:sz="4" w:space="0" w:color="auto"/>
              <w:bottom w:val="dotted" w:sz="4" w:space="0" w:color="auto"/>
            </w:tcBorders>
            <w:vAlign w:val="bottom"/>
          </w:tcPr>
          <w:p w:rsidR="00D850E3" w:rsidRPr="00BD642D" w:rsidRDefault="00D850E3" w:rsidP="00D850E3">
            <w:pPr>
              <w:rPr>
                <w:rFonts w:ascii="Arial" w:hAnsi="Arial" w:cs="Arial"/>
              </w:rPr>
            </w:pPr>
          </w:p>
        </w:tc>
      </w:tr>
    </w:tbl>
    <w:p w:rsidR="00603353" w:rsidRPr="00F058A6" w:rsidRDefault="00B51D53" w:rsidP="00FE07B0">
      <w:pPr>
        <w:spacing w:before="240"/>
        <w:jc w:val="both"/>
        <w:rPr>
          <w:rFonts w:ascii="Arial" w:hAnsi="Arial" w:cs="Arial"/>
        </w:rPr>
      </w:pPr>
      <w:r>
        <w:rPr>
          <w:rFonts w:ascii="Arial" w:hAnsi="Arial" w:cs="Arial"/>
        </w:rPr>
        <w:fldChar w:fldCharType="begin">
          <w:ffData>
            <w:name w:val="Text44"/>
            <w:enabled/>
            <w:calcOnExit w:val="0"/>
            <w:textInput/>
          </w:ffData>
        </w:fldChar>
      </w:r>
      <w:bookmarkStart w:id="15" w:name="Text44"/>
      <w:r w:rsidR="00FE07B0">
        <w:rPr>
          <w:rFonts w:ascii="Arial" w:hAnsi="Arial" w:cs="Arial"/>
        </w:rPr>
        <w:instrText xml:space="preserve"> FORMTEXT </w:instrText>
      </w:r>
      <w:r>
        <w:rPr>
          <w:rFonts w:ascii="Arial" w:hAnsi="Arial" w:cs="Arial"/>
        </w:rPr>
      </w:r>
      <w:r>
        <w:rPr>
          <w:rFonts w:ascii="Arial" w:hAnsi="Arial" w:cs="Arial"/>
        </w:rPr>
        <w:fldChar w:fldCharType="separate"/>
      </w:r>
      <w:r w:rsidR="00FE07B0">
        <w:rPr>
          <w:rFonts w:ascii="Arial" w:hAnsi="Arial" w:cs="Arial"/>
          <w:noProof/>
        </w:rPr>
        <w:t> </w:t>
      </w:r>
      <w:r w:rsidR="00FE07B0">
        <w:rPr>
          <w:rFonts w:ascii="Arial" w:hAnsi="Arial" w:cs="Arial"/>
          <w:noProof/>
        </w:rPr>
        <w:t> </w:t>
      </w:r>
      <w:r w:rsidR="00FE07B0">
        <w:rPr>
          <w:rFonts w:ascii="Arial" w:hAnsi="Arial" w:cs="Arial"/>
          <w:noProof/>
        </w:rPr>
        <w:t> </w:t>
      </w:r>
      <w:r w:rsidR="00FE07B0">
        <w:rPr>
          <w:rFonts w:ascii="Arial" w:hAnsi="Arial" w:cs="Arial"/>
          <w:noProof/>
        </w:rPr>
        <w:t> </w:t>
      </w:r>
      <w:r w:rsidR="00FE07B0">
        <w:rPr>
          <w:rFonts w:ascii="Arial" w:hAnsi="Arial" w:cs="Arial"/>
          <w:noProof/>
        </w:rPr>
        <w:t> </w:t>
      </w:r>
      <w:r>
        <w:rPr>
          <w:rFonts w:ascii="Arial" w:hAnsi="Arial" w:cs="Arial"/>
        </w:rPr>
        <w:fldChar w:fldCharType="end"/>
      </w:r>
      <w:bookmarkEnd w:id="15"/>
    </w:p>
    <w:p w:rsidR="00AA45C8" w:rsidRDefault="00AA45C8" w:rsidP="00DC74AE">
      <w:pPr>
        <w:jc w:val="both"/>
        <w:rPr>
          <w:rFonts w:ascii="Arial" w:hAnsi="Arial" w:cs="Arial"/>
        </w:rPr>
      </w:pPr>
    </w:p>
    <w:p w:rsidR="00603353" w:rsidRDefault="00603353" w:rsidP="00DC74AE">
      <w:pPr>
        <w:jc w:val="both"/>
        <w:rPr>
          <w:rFonts w:ascii="Arial" w:hAnsi="Arial" w:cs="Arial"/>
        </w:rPr>
      </w:pPr>
    </w:p>
    <w:p w:rsidR="00603353" w:rsidRDefault="00603353" w:rsidP="00DC74AE">
      <w:pPr>
        <w:jc w:val="both"/>
        <w:rPr>
          <w:rFonts w:ascii="Arial" w:hAnsi="Arial" w:cs="Arial"/>
        </w:rPr>
      </w:pPr>
    </w:p>
    <w:p w:rsidR="00603353" w:rsidRPr="00F058A6" w:rsidRDefault="00603353" w:rsidP="00DC74AE">
      <w:pPr>
        <w:jc w:val="both"/>
        <w:rPr>
          <w:rFonts w:ascii="Arial" w:hAnsi="Arial" w:cs="Arial"/>
        </w:rPr>
      </w:pPr>
    </w:p>
    <w:tbl>
      <w:tblPr>
        <w:tblW w:w="0" w:type="auto"/>
        <w:tblLook w:val="04A0"/>
      </w:tblPr>
      <w:tblGrid>
        <w:gridCol w:w="4644"/>
        <w:gridCol w:w="993"/>
        <w:gridCol w:w="4707"/>
      </w:tblGrid>
      <w:tr w:rsidR="001431B7" w:rsidRPr="00F058A6" w:rsidTr="006C7C85">
        <w:trPr>
          <w:trHeight w:val="340"/>
        </w:trPr>
        <w:tc>
          <w:tcPr>
            <w:tcW w:w="4644" w:type="dxa"/>
            <w:vAlign w:val="bottom"/>
          </w:tcPr>
          <w:p w:rsidR="001431B7" w:rsidRPr="00F058A6" w:rsidRDefault="001431B7" w:rsidP="001431B7">
            <w:pPr>
              <w:jc w:val="center"/>
              <w:rPr>
                <w:rFonts w:ascii="Arial" w:hAnsi="Arial" w:cs="Arial"/>
              </w:rPr>
            </w:pPr>
          </w:p>
        </w:tc>
        <w:tc>
          <w:tcPr>
            <w:tcW w:w="993" w:type="dxa"/>
            <w:vAlign w:val="bottom"/>
          </w:tcPr>
          <w:p w:rsidR="001431B7" w:rsidRPr="00F058A6" w:rsidRDefault="001431B7" w:rsidP="002A26B1">
            <w:pPr>
              <w:jc w:val="center"/>
              <w:rPr>
                <w:rFonts w:ascii="Arial" w:hAnsi="Arial" w:cs="Arial"/>
              </w:rPr>
            </w:pPr>
          </w:p>
        </w:tc>
        <w:tc>
          <w:tcPr>
            <w:tcW w:w="4707" w:type="dxa"/>
            <w:vAlign w:val="bottom"/>
          </w:tcPr>
          <w:p w:rsidR="001431B7" w:rsidRPr="00F058A6" w:rsidRDefault="001431B7" w:rsidP="001431B7">
            <w:pPr>
              <w:tabs>
                <w:tab w:val="center" w:pos="7938"/>
              </w:tabs>
              <w:jc w:val="center"/>
              <w:rPr>
                <w:rFonts w:ascii="Arial" w:hAnsi="Arial" w:cs="Arial"/>
              </w:rPr>
            </w:pPr>
            <w:r w:rsidRPr="00F058A6">
              <w:rPr>
                <w:rFonts w:ascii="Arial" w:hAnsi="Arial" w:cs="Arial"/>
              </w:rPr>
              <w:t>Ing. Petr Matějka, Ph.D.</w:t>
            </w:r>
          </w:p>
          <w:p w:rsidR="001431B7" w:rsidRPr="00F058A6" w:rsidRDefault="001431B7" w:rsidP="00475578">
            <w:pPr>
              <w:tabs>
                <w:tab w:val="center" w:pos="7938"/>
              </w:tabs>
              <w:jc w:val="center"/>
              <w:rPr>
                <w:rFonts w:ascii="Arial" w:hAnsi="Arial" w:cs="Arial"/>
              </w:rPr>
            </w:pPr>
            <w:r w:rsidRPr="00F058A6">
              <w:rPr>
                <w:rFonts w:ascii="Arial" w:hAnsi="Arial" w:cs="Arial"/>
              </w:rPr>
              <w:t>tajemník Fakulty stavební</w:t>
            </w:r>
          </w:p>
        </w:tc>
      </w:tr>
      <w:tr w:rsidR="00AA45C8" w:rsidRPr="00F058A6" w:rsidTr="006C7C85">
        <w:trPr>
          <w:trHeight w:val="340"/>
        </w:trPr>
        <w:tc>
          <w:tcPr>
            <w:tcW w:w="4644" w:type="dxa"/>
            <w:vAlign w:val="bottom"/>
          </w:tcPr>
          <w:p w:rsidR="00AA45C8" w:rsidRPr="00F058A6" w:rsidRDefault="00AA45C8" w:rsidP="002A26B1">
            <w:pPr>
              <w:jc w:val="center"/>
              <w:rPr>
                <w:rFonts w:ascii="Arial" w:hAnsi="Arial" w:cs="Arial"/>
              </w:rPr>
            </w:pPr>
          </w:p>
        </w:tc>
        <w:tc>
          <w:tcPr>
            <w:tcW w:w="993" w:type="dxa"/>
            <w:vAlign w:val="bottom"/>
          </w:tcPr>
          <w:p w:rsidR="00AA45C8" w:rsidRPr="00F058A6" w:rsidRDefault="00AA45C8" w:rsidP="002A26B1">
            <w:pPr>
              <w:jc w:val="center"/>
              <w:rPr>
                <w:rFonts w:ascii="Arial" w:hAnsi="Arial" w:cs="Arial"/>
              </w:rPr>
            </w:pPr>
          </w:p>
        </w:tc>
        <w:tc>
          <w:tcPr>
            <w:tcW w:w="4707" w:type="dxa"/>
            <w:tcBorders>
              <w:bottom w:val="dotted" w:sz="4" w:space="0" w:color="auto"/>
            </w:tcBorders>
            <w:vAlign w:val="bottom"/>
          </w:tcPr>
          <w:p w:rsidR="00AA45C8" w:rsidRPr="00F058A6" w:rsidRDefault="00AA45C8" w:rsidP="002A26B1">
            <w:pPr>
              <w:jc w:val="center"/>
              <w:rPr>
                <w:rFonts w:ascii="Arial" w:hAnsi="Arial" w:cs="Arial"/>
              </w:rPr>
            </w:pPr>
          </w:p>
        </w:tc>
      </w:tr>
      <w:tr w:rsidR="00AA45C8" w:rsidRPr="00F058A6" w:rsidTr="006C7C85">
        <w:trPr>
          <w:trHeight w:val="340"/>
        </w:trPr>
        <w:tc>
          <w:tcPr>
            <w:tcW w:w="4644" w:type="dxa"/>
            <w:vAlign w:val="bottom"/>
          </w:tcPr>
          <w:p w:rsidR="00AA45C8" w:rsidRPr="00F058A6" w:rsidRDefault="00AA45C8" w:rsidP="002A26B1">
            <w:pPr>
              <w:jc w:val="center"/>
              <w:rPr>
                <w:rFonts w:ascii="Arial" w:hAnsi="Arial" w:cs="Arial"/>
              </w:rPr>
            </w:pPr>
          </w:p>
        </w:tc>
        <w:tc>
          <w:tcPr>
            <w:tcW w:w="993" w:type="dxa"/>
            <w:vAlign w:val="bottom"/>
          </w:tcPr>
          <w:p w:rsidR="00AA45C8" w:rsidRPr="00F058A6" w:rsidRDefault="00AA45C8" w:rsidP="002A26B1">
            <w:pPr>
              <w:jc w:val="center"/>
              <w:rPr>
                <w:rFonts w:ascii="Arial" w:hAnsi="Arial" w:cs="Arial"/>
              </w:rPr>
            </w:pPr>
          </w:p>
        </w:tc>
        <w:tc>
          <w:tcPr>
            <w:tcW w:w="4707" w:type="dxa"/>
            <w:tcBorders>
              <w:top w:val="dotted" w:sz="4" w:space="0" w:color="auto"/>
            </w:tcBorders>
            <w:vAlign w:val="bottom"/>
          </w:tcPr>
          <w:p w:rsidR="00AA45C8" w:rsidRPr="00F058A6" w:rsidRDefault="00AA45C8" w:rsidP="002A26B1">
            <w:pPr>
              <w:jc w:val="center"/>
              <w:rPr>
                <w:rFonts w:ascii="Arial" w:hAnsi="Arial" w:cs="Arial"/>
              </w:rPr>
            </w:pPr>
            <w:r w:rsidRPr="00F058A6">
              <w:rPr>
                <w:rFonts w:ascii="Arial" w:hAnsi="Arial" w:cs="Arial"/>
              </w:rPr>
              <w:t>za</w:t>
            </w:r>
            <w:r w:rsidR="00140838" w:rsidRPr="00F058A6">
              <w:rPr>
                <w:rFonts w:ascii="Arial" w:hAnsi="Arial" w:cs="Arial"/>
              </w:rPr>
              <w:t xml:space="preserve"> fakultu</w:t>
            </w:r>
          </w:p>
        </w:tc>
      </w:tr>
    </w:tbl>
    <w:p w:rsidR="00AA45C8" w:rsidRPr="00F058A6" w:rsidRDefault="00AA45C8" w:rsidP="00DC74AE">
      <w:pPr>
        <w:jc w:val="both"/>
        <w:rPr>
          <w:rFonts w:ascii="Arial" w:hAnsi="Arial" w:cs="Arial"/>
        </w:rPr>
      </w:pPr>
    </w:p>
    <w:p w:rsidR="00454322" w:rsidRPr="00F058A6" w:rsidRDefault="00454322" w:rsidP="009657A6">
      <w:pPr>
        <w:tabs>
          <w:tab w:val="left" w:pos="1134"/>
          <w:tab w:val="right" w:leader="dot" w:pos="3969"/>
          <w:tab w:val="left" w:pos="5670"/>
          <w:tab w:val="right" w:leader="dot" w:pos="8505"/>
        </w:tabs>
        <w:jc w:val="both"/>
        <w:rPr>
          <w:rFonts w:ascii="Arial" w:hAnsi="Arial" w:cs="Arial"/>
        </w:rPr>
      </w:pPr>
    </w:p>
    <w:sectPr w:rsidR="00454322" w:rsidRPr="00F058A6" w:rsidSect="00DB4A02">
      <w:endnotePr>
        <w:numFmt w:val="decimal"/>
      </w:endnotePr>
      <w:pgSz w:w="11906" w:h="16838"/>
      <w:pgMar w:top="567" w:right="851" w:bottom="567"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02C1"/>
    <w:multiLevelType w:val="hybridMultilevel"/>
    <w:tmpl w:val="C820ECD8"/>
    <w:lvl w:ilvl="0" w:tplc="0DDAB01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1FD240D"/>
    <w:multiLevelType w:val="hybridMultilevel"/>
    <w:tmpl w:val="8D8C9AB0"/>
    <w:lvl w:ilvl="0" w:tplc="0DDAB01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1" w:cryptProviderType="rsaFull" w:cryptAlgorithmClass="hash" w:cryptAlgorithmType="typeAny" w:cryptAlgorithmSid="4" w:cryptSpinCount="100000" w:hash="ShYe3drG/Ebm5Zf6Rf+hjR0pCSM=" w:salt="rFY5VEv21M044iD4+IyUAA=="/>
  <w:defaultTabStop w:val="709"/>
  <w:hyphenationZone w:val="425"/>
  <w:doNotHyphenateCaps/>
  <w:displayHorizontalDrawingGridEvery w:val="0"/>
  <w:displayVerticalDrawingGridEvery w:val="0"/>
  <w:doNotUseMarginsForDrawingGridOrigin/>
  <w:noPunctuationKerning/>
  <w:characterSpacingControl w:val="doNotCompress"/>
  <w:endnotePr>
    <w:numFmt w:val="decimal"/>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5385"/>
    <w:rsid w:val="00022BDE"/>
    <w:rsid w:val="000242C3"/>
    <w:rsid w:val="000255FD"/>
    <w:rsid w:val="0005002E"/>
    <w:rsid w:val="00052330"/>
    <w:rsid w:val="00066F9F"/>
    <w:rsid w:val="000678CB"/>
    <w:rsid w:val="000C6777"/>
    <w:rsid w:val="001009DE"/>
    <w:rsid w:val="00115EC2"/>
    <w:rsid w:val="00140838"/>
    <w:rsid w:val="001431B7"/>
    <w:rsid w:val="001A0A9A"/>
    <w:rsid w:val="001A5E1D"/>
    <w:rsid w:val="001B70A1"/>
    <w:rsid w:val="00225345"/>
    <w:rsid w:val="00290BB8"/>
    <w:rsid w:val="002A26B1"/>
    <w:rsid w:val="002A3EA6"/>
    <w:rsid w:val="00340343"/>
    <w:rsid w:val="00385536"/>
    <w:rsid w:val="003863C4"/>
    <w:rsid w:val="003A70FC"/>
    <w:rsid w:val="003C3F49"/>
    <w:rsid w:val="003F7E30"/>
    <w:rsid w:val="00451D4B"/>
    <w:rsid w:val="00454322"/>
    <w:rsid w:val="00457405"/>
    <w:rsid w:val="00462236"/>
    <w:rsid w:val="00475578"/>
    <w:rsid w:val="004B1178"/>
    <w:rsid w:val="004E0D50"/>
    <w:rsid w:val="004E3CE0"/>
    <w:rsid w:val="00503724"/>
    <w:rsid w:val="0052062C"/>
    <w:rsid w:val="00535AE3"/>
    <w:rsid w:val="00553512"/>
    <w:rsid w:val="00557D03"/>
    <w:rsid w:val="00574F21"/>
    <w:rsid w:val="00584039"/>
    <w:rsid w:val="005860AB"/>
    <w:rsid w:val="00595B09"/>
    <w:rsid w:val="005C7D6D"/>
    <w:rsid w:val="005E6D09"/>
    <w:rsid w:val="00603353"/>
    <w:rsid w:val="0062174D"/>
    <w:rsid w:val="00640F27"/>
    <w:rsid w:val="006505DA"/>
    <w:rsid w:val="006518E0"/>
    <w:rsid w:val="00681B6D"/>
    <w:rsid w:val="00692ABF"/>
    <w:rsid w:val="006B0D2C"/>
    <w:rsid w:val="006B58B0"/>
    <w:rsid w:val="006C7C85"/>
    <w:rsid w:val="006F1A07"/>
    <w:rsid w:val="00743CE4"/>
    <w:rsid w:val="00760F44"/>
    <w:rsid w:val="00772D55"/>
    <w:rsid w:val="00775385"/>
    <w:rsid w:val="007B156C"/>
    <w:rsid w:val="00812A66"/>
    <w:rsid w:val="00815487"/>
    <w:rsid w:val="00817DB4"/>
    <w:rsid w:val="00846059"/>
    <w:rsid w:val="00853C3B"/>
    <w:rsid w:val="00875E3C"/>
    <w:rsid w:val="00893867"/>
    <w:rsid w:val="00894ADE"/>
    <w:rsid w:val="00895B97"/>
    <w:rsid w:val="008C3975"/>
    <w:rsid w:val="008E7B18"/>
    <w:rsid w:val="009657A6"/>
    <w:rsid w:val="009663DD"/>
    <w:rsid w:val="00966C06"/>
    <w:rsid w:val="00973977"/>
    <w:rsid w:val="009A4EB2"/>
    <w:rsid w:val="009C022C"/>
    <w:rsid w:val="009D0E1D"/>
    <w:rsid w:val="00A019AD"/>
    <w:rsid w:val="00A2659F"/>
    <w:rsid w:val="00A402B6"/>
    <w:rsid w:val="00AA0221"/>
    <w:rsid w:val="00AA45C8"/>
    <w:rsid w:val="00AB511E"/>
    <w:rsid w:val="00AC01C2"/>
    <w:rsid w:val="00AC34D4"/>
    <w:rsid w:val="00AD6B93"/>
    <w:rsid w:val="00AD7C4C"/>
    <w:rsid w:val="00B51D53"/>
    <w:rsid w:val="00B546EF"/>
    <w:rsid w:val="00BD642D"/>
    <w:rsid w:val="00C33B7B"/>
    <w:rsid w:val="00C37A92"/>
    <w:rsid w:val="00C76E33"/>
    <w:rsid w:val="00C91BEF"/>
    <w:rsid w:val="00CA1976"/>
    <w:rsid w:val="00D006DF"/>
    <w:rsid w:val="00D125BD"/>
    <w:rsid w:val="00D1380A"/>
    <w:rsid w:val="00D256B2"/>
    <w:rsid w:val="00D411FA"/>
    <w:rsid w:val="00D52974"/>
    <w:rsid w:val="00D850E3"/>
    <w:rsid w:val="00DB40BF"/>
    <w:rsid w:val="00DB4A02"/>
    <w:rsid w:val="00DC74AE"/>
    <w:rsid w:val="00E04B88"/>
    <w:rsid w:val="00E32C5A"/>
    <w:rsid w:val="00E4322A"/>
    <w:rsid w:val="00E85F60"/>
    <w:rsid w:val="00E9104D"/>
    <w:rsid w:val="00EC2097"/>
    <w:rsid w:val="00ED17C2"/>
    <w:rsid w:val="00ED2661"/>
    <w:rsid w:val="00ED49F7"/>
    <w:rsid w:val="00EF0AB9"/>
    <w:rsid w:val="00F058A6"/>
    <w:rsid w:val="00F103A3"/>
    <w:rsid w:val="00F727DA"/>
    <w:rsid w:val="00F967A1"/>
    <w:rsid w:val="00FE07B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95B97"/>
  </w:style>
  <w:style w:type="paragraph" w:styleId="Nadpis1">
    <w:name w:val="heading 1"/>
    <w:basedOn w:val="Normln"/>
    <w:next w:val="Normln"/>
    <w:qFormat/>
    <w:rsid w:val="00895B97"/>
    <w:pPr>
      <w:keepNext/>
      <w:tabs>
        <w:tab w:val="left" w:pos="6624"/>
      </w:tabs>
      <w:jc w:val="center"/>
      <w:outlineLvl w:val="0"/>
    </w:pPr>
    <w:rPr>
      <w:sz w:val="36"/>
    </w:rPr>
  </w:style>
  <w:style w:type="paragraph" w:styleId="Nadpis2">
    <w:name w:val="heading 2"/>
    <w:basedOn w:val="Normln"/>
    <w:next w:val="Normln"/>
    <w:qFormat/>
    <w:rsid w:val="00895B97"/>
    <w:pPr>
      <w:keepNext/>
      <w:tabs>
        <w:tab w:val="left" w:pos="864"/>
      </w:tabs>
      <w:outlineLvl w:val="1"/>
    </w:pPr>
    <w:rPr>
      <w:sz w:val="32"/>
    </w:rPr>
  </w:style>
  <w:style w:type="paragraph" w:styleId="Nadpis3">
    <w:name w:val="heading 3"/>
    <w:basedOn w:val="Normln"/>
    <w:next w:val="Normln"/>
    <w:qFormat/>
    <w:rsid w:val="00895B97"/>
    <w:pPr>
      <w:keepNext/>
      <w:tabs>
        <w:tab w:val="left" w:pos="864"/>
      </w:tabs>
      <w:outlineLvl w:val="2"/>
    </w:pPr>
    <w:rPr>
      <w:sz w:val="36"/>
    </w:rPr>
  </w:style>
  <w:style w:type="paragraph" w:styleId="Nadpis4">
    <w:name w:val="heading 4"/>
    <w:basedOn w:val="Normln"/>
    <w:next w:val="Normln"/>
    <w:qFormat/>
    <w:rsid w:val="00895B97"/>
    <w:pPr>
      <w:keepNext/>
      <w:pBdr>
        <w:bottom w:val="single" w:sz="12" w:space="1" w:color="auto"/>
      </w:pBdr>
      <w:tabs>
        <w:tab w:val="left" w:pos="4896"/>
      </w:tabs>
      <w:spacing w:before="240" w:line="360" w:lineRule="auto"/>
      <w:outlineLvl w:val="3"/>
    </w:pPr>
    <w:rPr>
      <w:rFonts w:ascii="Courier" w:hAnsi="Courier"/>
      <w:b/>
    </w:rPr>
  </w:style>
  <w:style w:type="paragraph" w:styleId="Nadpis5">
    <w:name w:val="heading 5"/>
    <w:basedOn w:val="Normln"/>
    <w:next w:val="Normln"/>
    <w:qFormat/>
    <w:rsid w:val="00895B97"/>
    <w:pPr>
      <w:keepNext/>
      <w:tabs>
        <w:tab w:val="left" w:pos="6624"/>
      </w:tabs>
      <w:outlineLvl w:val="4"/>
    </w:pPr>
    <w:rPr>
      <w:rFonts w:ascii="Courier" w:hAnsi="Courier"/>
      <w:b/>
    </w:rPr>
  </w:style>
  <w:style w:type="paragraph" w:styleId="Nadpis6">
    <w:name w:val="heading 6"/>
    <w:basedOn w:val="Normln"/>
    <w:next w:val="Normln"/>
    <w:qFormat/>
    <w:rsid w:val="00895B97"/>
    <w:pPr>
      <w:keepNext/>
      <w:tabs>
        <w:tab w:val="left" w:pos="4896"/>
      </w:tabs>
      <w:spacing w:line="360" w:lineRule="auto"/>
      <w:outlineLvl w:val="5"/>
    </w:pPr>
    <w:rPr>
      <w:rFonts w:ascii="Courier" w:hAnsi="Courier"/>
      <w:sz w:val="24"/>
    </w:rPr>
  </w:style>
  <w:style w:type="paragraph" w:styleId="Nadpis7">
    <w:name w:val="heading 7"/>
    <w:basedOn w:val="Normln"/>
    <w:next w:val="Normln"/>
    <w:qFormat/>
    <w:rsid w:val="00895B97"/>
    <w:pPr>
      <w:keepNext/>
      <w:tabs>
        <w:tab w:val="left" w:pos="4291"/>
        <w:tab w:val="left" w:pos="6624"/>
      </w:tabs>
      <w:outlineLvl w:val="6"/>
    </w:pPr>
    <w:rPr>
      <w:rFonts w:ascii="Courier" w:hAnsi="Courie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0">
    <w:name w:val="Standardn’ p’smo odstavce"/>
    <w:rsid w:val="00895B97"/>
    <w:rPr>
      <w:sz w:val="20"/>
    </w:rPr>
  </w:style>
  <w:style w:type="paragraph" w:styleId="Zkladntext">
    <w:name w:val="Body Text"/>
    <w:basedOn w:val="Normln"/>
    <w:rsid w:val="00895B97"/>
    <w:pPr>
      <w:jc w:val="center"/>
    </w:pPr>
    <w:rPr>
      <w:b/>
      <w:sz w:val="32"/>
    </w:rPr>
  </w:style>
  <w:style w:type="paragraph" w:customStyle="1" w:styleId="Zkladntext31">
    <w:name w:val="Základní text 31"/>
    <w:basedOn w:val="Normln"/>
    <w:rsid w:val="00895B97"/>
    <w:pPr>
      <w:jc w:val="both"/>
    </w:pPr>
    <w:rPr>
      <w:sz w:val="32"/>
    </w:rPr>
  </w:style>
  <w:style w:type="paragraph" w:styleId="Textbubliny">
    <w:name w:val="Balloon Text"/>
    <w:basedOn w:val="Normln"/>
    <w:semiHidden/>
    <w:rsid w:val="005E6D09"/>
    <w:rPr>
      <w:rFonts w:ascii="Tahoma" w:hAnsi="Tahoma" w:cs="Tahoma"/>
      <w:sz w:val="16"/>
      <w:szCs w:val="16"/>
    </w:rPr>
  </w:style>
  <w:style w:type="table" w:styleId="Mkatabulky">
    <w:name w:val="Table Grid"/>
    <w:basedOn w:val="Normlntabulka"/>
    <w:rsid w:val="008E7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rsid w:val="00815487"/>
    <w:rPr>
      <w:color w:val="0000FF"/>
      <w:u w:val="single"/>
    </w:rPr>
  </w:style>
</w:styles>
</file>

<file path=word/webSettings.xml><?xml version="1.0" encoding="utf-8"?>
<w:webSettings xmlns:r="http://schemas.openxmlformats.org/officeDocument/2006/relationships" xmlns:w="http://schemas.openxmlformats.org/wordprocessingml/2006/main">
  <w:divs>
    <w:div w:id="563684506">
      <w:bodyDiv w:val="1"/>
      <w:marLeft w:val="0"/>
      <w:marRight w:val="0"/>
      <w:marTop w:val="0"/>
      <w:marBottom w:val="0"/>
      <w:divBdr>
        <w:top w:val="none" w:sz="0" w:space="0" w:color="auto"/>
        <w:left w:val="none" w:sz="0" w:space="0" w:color="auto"/>
        <w:bottom w:val="none" w:sz="0" w:space="0" w:color="auto"/>
        <w:right w:val="none" w:sz="0" w:space="0" w:color="auto"/>
      </w:divBdr>
    </w:div>
    <w:div w:id="57274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rtal.fsv.cvut.cz/legislat/smde011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3B1A2-E9C6-4A78-9A81-E8960A35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709</Words>
  <Characters>4185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doprava</vt:lpstr>
    </vt:vector>
  </TitlesOfParts>
  <Company>ČVUT FSv</Company>
  <LinksUpToDate>false</LinksUpToDate>
  <CharactersWithSpaces>4885</CharactersWithSpaces>
  <SharedDoc>false</SharedDoc>
  <HLinks>
    <vt:vector size="6" baseType="variant">
      <vt:variant>
        <vt:i4>1245279</vt:i4>
      </vt:variant>
      <vt:variant>
        <vt:i4>42</vt:i4>
      </vt:variant>
      <vt:variant>
        <vt:i4>0</vt:i4>
      </vt:variant>
      <vt:variant>
        <vt:i4>5</vt:i4>
      </vt:variant>
      <vt:variant>
        <vt:lpwstr>https://www.fsv.cvut.cz/legislat/smde0112.pdf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doprava</dc:title>
  <dc:creator>Záleská Zora</dc:creator>
  <cp:lastModifiedBy>zaleska</cp:lastModifiedBy>
  <cp:revision>7</cp:revision>
  <cp:lastPrinted>2020-10-19T13:37:00Z</cp:lastPrinted>
  <dcterms:created xsi:type="dcterms:W3CDTF">2022-03-03T12:10:00Z</dcterms:created>
  <dcterms:modified xsi:type="dcterms:W3CDTF">2022-04-11T12:17:00Z</dcterms:modified>
</cp:coreProperties>
</file>