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4" w:rsidRPr="003B2C20" w:rsidRDefault="00FF057D" w:rsidP="00347778">
      <w:pPr>
        <w:rPr>
          <w:rFonts w:ascii="Arial" w:hAnsi="Arial" w:cs="Arial"/>
          <w:b/>
          <w:sz w:val="24"/>
        </w:rPr>
      </w:pPr>
      <w:r w:rsidRPr="00FF057D"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14.2pt;margin-top:-1.5pt;width:99pt;height:48.5pt;z-index:2">
            <v:imagedata r:id="rId8" o:title="modry_lev"/>
            <w10:wrap type="square"/>
          </v:shape>
        </w:pict>
      </w:r>
      <w:r w:rsidR="00005234" w:rsidRPr="003B2C20">
        <w:rPr>
          <w:rFonts w:ascii="Arial" w:hAnsi="Arial" w:cs="Arial"/>
          <w:b/>
          <w:sz w:val="24"/>
        </w:rPr>
        <w:t>ČESKÉ VYSOKÉ UČENÍ TECHNICKÉ V</w:t>
      </w:r>
      <w:r w:rsidR="00347778" w:rsidRPr="003B2C20">
        <w:rPr>
          <w:rFonts w:ascii="Arial" w:hAnsi="Arial" w:cs="Arial"/>
          <w:b/>
          <w:sz w:val="24"/>
        </w:rPr>
        <w:t> </w:t>
      </w:r>
      <w:r w:rsidR="00005234" w:rsidRPr="003B2C20">
        <w:rPr>
          <w:rFonts w:ascii="Arial" w:hAnsi="Arial" w:cs="Arial"/>
          <w:b/>
          <w:sz w:val="24"/>
        </w:rPr>
        <w:t>PRAZE</w:t>
      </w:r>
      <w:r w:rsidR="00347778" w:rsidRPr="003B2C20">
        <w:rPr>
          <w:rFonts w:ascii="Arial" w:hAnsi="Arial" w:cs="Arial"/>
          <w:b/>
          <w:sz w:val="24"/>
        </w:rPr>
        <w:t xml:space="preserve"> </w:t>
      </w:r>
    </w:p>
    <w:p w:rsidR="00005234" w:rsidRPr="00347778" w:rsidRDefault="00005234" w:rsidP="00005234">
      <w:pPr>
        <w:rPr>
          <w:rFonts w:ascii="Arial" w:hAnsi="Arial" w:cs="Arial"/>
          <w:b/>
          <w:szCs w:val="22"/>
        </w:rPr>
      </w:pPr>
      <w:r w:rsidRPr="00347778">
        <w:rPr>
          <w:rFonts w:ascii="Arial" w:hAnsi="Arial" w:cs="Arial"/>
          <w:b/>
          <w:szCs w:val="22"/>
        </w:rPr>
        <w:t>Fakulta stavební</w:t>
      </w:r>
    </w:p>
    <w:p w:rsidR="00005234" w:rsidRPr="00347778" w:rsidRDefault="00005234" w:rsidP="00005234">
      <w:pPr>
        <w:rPr>
          <w:rFonts w:ascii="Arial" w:hAnsi="Arial" w:cs="Arial"/>
          <w:sz w:val="20"/>
          <w:szCs w:val="20"/>
        </w:rPr>
      </w:pPr>
      <w:r w:rsidRPr="00347778">
        <w:rPr>
          <w:rFonts w:ascii="Arial" w:hAnsi="Arial" w:cs="Arial"/>
          <w:sz w:val="20"/>
          <w:szCs w:val="20"/>
        </w:rPr>
        <w:t>Thákurova 7, 166 29 Praha 6</w:t>
      </w:r>
    </w:p>
    <w:p w:rsidR="00005234" w:rsidRPr="00347778" w:rsidRDefault="00005234" w:rsidP="00005234">
      <w:pPr>
        <w:rPr>
          <w:rFonts w:ascii="Arial" w:hAnsi="Arial" w:cs="Arial"/>
        </w:rPr>
      </w:pPr>
    </w:p>
    <w:p w:rsidR="00F41DAD" w:rsidRPr="00347778" w:rsidRDefault="00F41DAD">
      <w:pPr>
        <w:jc w:val="center"/>
        <w:rPr>
          <w:rFonts w:ascii="Arial" w:hAnsi="Arial" w:cs="Arial"/>
          <w:sz w:val="6"/>
        </w:rPr>
      </w:pPr>
    </w:p>
    <w:p w:rsidR="00F41DAD" w:rsidRPr="00347778" w:rsidRDefault="00005234" w:rsidP="00580C74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347778">
        <w:rPr>
          <w:rFonts w:ascii="Arial" w:hAnsi="Arial" w:cs="Arial"/>
          <w:b/>
          <w:bCs/>
          <w:sz w:val="32"/>
          <w:szCs w:val="32"/>
        </w:rPr>
        <w:t>Žádost katedry o fakultní příspěvek k pořízení investice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2296"/>
        <w:gridCol w:w="2281"/>
        <w:gridCol w:w="4860"/>
      </w:tblGrid>
      <w:tr w:rsidR="00005234" w:rsidRPr="00347778" w:rsidTr="0056175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05234" w:rsidRPr="00347778" w:rsidRDefault="00005234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Katedra:</w:t>
            </w:r>
          </w:p>
        </w:tc>
        <w:tc>
          <w:tcPr>
            <w:tcW w:w="943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05234" w:rsidRPr="00347778" w:rsidRDefault="00FF057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005234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05234" w:rsidRPr="00347778" w:rsidTr="003C79B3">
        <w:tc>
          <w:tcPr>
            <w:tcW w:w="31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5234" w:rsidRPr="00347778" w:rsidRDefault="00005234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Pracovník odpovědný za investici:</w:t>
            </w: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5234" w:rsidRPr="00347778" w:rsidRDefault="00FF057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005234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41DAD" w:rsidRPr="00347778" w:rsidTr="003C79B3">
        <w:tc>
          <w:tcPr>
            <w:tcW w:w="102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 xml:space="preserve">Zařízení </w:t>
            </w:r>
            <w:r w:rsidR="00F027D7" w:rsidRPr="00347778">
              <w:rPr>
                <w:rFonts w:ascii="Arial" w:hAnsi="Arial" w:cs="Arial"/>
                <w:sz w:val="20"/>
                <w:szCs w:val="20"/>
              </w:rPr>
              <w:t xml:space="preserve">– investice (nad 40 tis.Kč/ resp. 60 </w:t>
            </w:r>
            <w:proofErr w:type="gramStart"/>
            <w:r w:rsidR="00F027D7" w:rsidRPr="00347778">
              <w:rPr>
                <w:rFonts w:ascii="Arial" w:hAnsi="Arial" w:cs="Arial"/>
                <w:sz w:val="20"/>
                <w:szCs w:val="20"/>
              </w:rPr>
              <w:t>tis.Kč</w:t>
            </w:r>
            <w:proofErr w:type="gramEnd"/>
            <w:r w:rsidRPr="00347778">
              <w:rPr>
                <w:rFonts w:ascii="Arial" w:hAnsi="Arial" w:cs="Arial"/>
                <w:sz w:val="20"/>
                <w:szCs w:val="20"/>
              </w:rPr>
              <w:t>) navrhované k zakoupení:</w:t>
            </w:r>
          </w:p>
        </w:tc>
      </w:tr>
      <w:tr w:rsidR="00005234" w:rsidRPr="00347778" w:rsidTr="003C79B3">
        <w:tc>
          <w:tcPr>
            <w:tcW w:w="1028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0C74" w:rsidRPr="00347778" w:rsidRDefault="00FF057D" w:rsidP="007F7761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5234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34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1DAD" w:rsidRPr="00347778" w:rsidTr="00561750">
        <w:trPr>
          <w:trHeight w:val="340"/>
        </w:trPr>
        <w:tc>
          <w:tcPr>
            <w:tcW w:w="1028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 xml:space="preserve">Celková cena zařízení (včetně DPH a příp. cla): 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77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41DAD" w:rsidRPr="00347778" w:rsidTr="00561750">
        <w:trPr>
          <w:trHeight w:val="340"/>
        </w:trPr>
        <w:tc>
          <w:tcPr>
            <w:tcW w:w="10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Požadovaná výše příspěvku z fakultních prostředků:</w:t>
            </w:r>
            <w:r w:rsidR="00005234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77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41DAD" w:rsidRPr="00347778" w:rsidTr="00561750"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Podíl z vlastních prostředků katedry:</w:t>
            </w:r>
            <w:r w:rsidR="00005234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77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41DAD" w:rsidRPr="00347778" w:rsidTr="00561750"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1DAD" w:rsidRPr="00347778" w:rsidRDefault="00F41DAD" w:rsidP="0090079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Vlastní prostředky budou použity:</w:t>
            </w:r>
          </w:p>
        </w:tc>
      </w:tr>
      <w:tr w:rsidR="002F21D6" w:rsidRPr="00347778" w:rsidTr="002F21D6">
        <w:trPr>
          <w:trHeight w:val="340"/>
        </w:trPr>
        <w:tc>
          <w:tcPr>
            <w:tcW w:w="54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21D6" w:rsidRPr="00347778" w:rsidRDefault="002F21D6" w:rsidP="004E1A88">
            <w:pPr>
              <w:tabs>
                <w:tab w:val="left" w:pos="32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 xml:space="preserve">z prostředků katedry: 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057D">
              <w:rPr>
                <w:rFonts w:ascii="Arial" w:hAnsi="Arial" w:cs="Arial"/>
                <w:sz w:val="20"/>
                <w:szCs w:val="20"/>
              </w:rPr>
            </w:r>
            <w:r w:rsidR="00FF0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A88" w:rsidRPr="0034777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778">
              <w:rPr>
                <w:rFonts w:ascii="Arial" w:hAnsi="Arial" w:cs="Arial"/>
                <w:sz w:val="20"/>
                <w:szCs w:val="20"/>
              </w:rPr>
              <w:t>TA122</w:t>
            </w:r>
            <w:r w:rsidRPr="00347778">
              <w:rPr>
                <w:rFonts w:ascii="Arial" w:hAnsi="Arial" w:cs="Arial"/>
                <w:sz w:val="20"/>
                <w:szCs w:val="20"/>
              </w:rPr>
              <w:tab/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057D">
              <w:rPr>
                <w:rFonts w:ascii="Arial" w:hAnsi="Arial" w:cs="Arial"/>
                <w:sz w:val="20"/>
                <w:szCs w:val="20"/>
              </w:rPr>
            </w:r>
            <w:r w:rsidR="00FF0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A88" w:rsidRPr="0034777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778">
              <w:rPr>
                <w:rFonts w:ascii="Arial" w:hAnsi="Arial" w:cs="Arial"/>
                <w:sz w:val="20"/>
                <w:szCs w:val="20"/>
              </w:rPr>
              <w:t xml:space="preserve">TA101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21D6" w:rsidRPr="00347778" w:rsidRDefault="00FF057D" w:rsidP="004E1A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A88" w:rsidRPr="0034777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D6" w:rsidRPr="00347778">
              <w:rPr>
                <w:rFonts w:ascii="Arial" w:hAnsi="Arial" w:cs="Arial"/>
                <w:sz w:val="20"/>
                <w:szCs w:val="20"/>
              </w:rPr>
              <w:t xml:space="preserve">z grantu / </w:t>
            </w:r>
            <w:proofErr w:type="gramStart"/>
            <w:r w:rsidR="002F21D6" w:rsidRPr="00347778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="002F21D6" w:rsidRPr="0034777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F21D6" w:rsidRPr="00347778">
              <w:rPr>
                <w:rFonts w:ascii="Arial" w:hAnsi="Arial" w:cs="Arial"/>
                <w:sz w:val="20"/>
                <w:szCs w:val="20"/>
              </w:rPr>
              <w:t>číslo</w:t>
            </w:r>
            <w:proofErr w:type="gramEnd"/>
            <w:r w:rsidR="002F21D6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F21D6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21D6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21D6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21D6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21D6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21D6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21D6" w:rsidRPr="00347778" w:rsidRDefault="002F21D6">
      <w:pPr>
        <w:rPr>
          <w:rFonts w:ascii="Arial" w:hAnsi="Arial" w:cs="Arial"/>
          <w:sz w:val="12"/>
          <w:szCs w:val="12"/>
        </w:rPr>
      </w:pP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88"/>
      </w:tblGrid>
      <w:tr w:rsidR="00F41DAD" w:rsidRPr="00347778" w:rsidTr="00900791">
        <w:tc>
          <w:tcPr>
            <w:tcW w:w="10288" w:type="dxa"/>
            <w:vAlign w:val="center"/>
          </w:tcPr>
          <w:p w:rsidR="00F41DAD" w:rsidRPr="00347778" w:rsidRDefault="00F41DAD" w:rsidP="002F21D6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47778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Stručné zdůvodnění</w:t>
            </w:r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  <w:t xml:space="preserve"> pokud celková částka nepřesahuje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47778">
                <w:rPr>
                  <w:rFonts w:ascii="Arial" w:hAnsi="Arial" w:cs="Arial"/>
                  <w:spacing w:val="-4"/>
                  <w:sz w:val="20"/>
                  <w:szCs w:val="20"/>
                </w:rPr>
                <w:t>100 000</w:t>
              </w:r>
            </w:smartTag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  <w:t xml:space="preserve"> Kč a podíl fakul</w:t>
            </w:r>
            <w:r w:rsidR="00580C74" w:rsidRPr="00347778">
              <w:rPr>
                <w:rFonts w:ascii="Arial" w:hAnsi="Arial" w:cs="Arial"/>
                <w:spacing w:val="-4"/>
                <w:sz w:val="20"/>
                <w:szCs w:val="20"/>
              </w:rPr>
              <w:t xml:space="preserve">tních prostředků nepřevyšuje 50 </w:t>
            </w:r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  <w:t>%:</w:t>
            </w:r>
          </w:p>
        </w:tc>
      </w:tr>
      <w:tr w:rsidR="00580C74" w:rsidRPr="00347778" w:rsidTr="00900791">
        <w:tc>
          <w:tcPr>
            <w:tcW w:w="10288" w:type="dxa"/>
            <w:vAlign w:val="center"/>
          </w:tcPr>
          <w:p w:rsidR="007F7761" w:rsidRPr="00347778" w:rsidRDefault="00FF057D" w:rsidP="007F7761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580C74" w:rsidRPr="00347778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80C74" w:rsidRPr="0034777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80C74" w:rsidRPr="0034777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80C74" w:rsidRPr="0034777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80C74" w:rsidRPr="0034777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80C74" w:rsidRPr="0034777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00791" w:rsidRPr="00347778" w:rsidRDefault="00900791">
      <w:pPr>
        <w:rPr>
          <w:rFonts w:ascii="Arial" w:hAnsi="Arial" w:cs="Arial"/>
          <w:sz w:val="12"/>
          <w:szCs w:val="12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1"/>
        <w:gridCol w:w="435"/>
        <w:gridCol w:w="1106"/>
        <w:gridCol w:w="406"/>
        <w:gridCol w:w="180"/>
        <w:gridCol w:w="94"/>
        <w:gridCol w:w="199"/>
        <w:gridCol w:w="4747"/>
        <w:gridCol w:w="1260"/>
      </w:tblGrid>
      <w:tr w:rsidR="00F41DAD" w:rsidRPr="00347778" w:rsidTr="00900791"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750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  <w:u w:val="single"/>
              </w:rPr>
              <w:t>Podrobnější zdůvodnění</w:t>
            </w:r>
            <w:r w:rsidRPr="00347778">
              <w:rPr>
                <w:rFonts w:ascii="Arial" w:hAnsi="Arial" w:cs="Arial"/>
                <w:sz w:val="20"/>
                <w:szCs w:val="20"/>
              </w:rPr>
              <w:t xml:space="preserve"> pokud částka přesahuje 100 000 Kč nebo podíl fakul</w:t>
            </w:r>
            <w:r w:rsidR="00561750" w:rsidRPr="00347778">
              <w:rPr>
                <w:rFonts w:ascii="Arial" w:hAnsi="Arial" w:cs="Arial"/>
                <w:sz w:val="20"/>
                <w:szCs w:val="20"/>
              </w:rPr>
              <w:t>tních prostředků převyšuje 50 %</w:t>
            </w:r>
          </w:p>
          <w:p w:rsidR="00F41DAD" w:rsidRPr="00347778" w:rsidRDefault="00F41DAD" w:rsidP="00561750">
            <w:pPr>
              <w:rPr>
                <w:rFonts w:ascii="Arial" w:hAnsi="Arial" w:cs="Arial"/>
                <w:sz w:val="18"/>
                <w:szCs w:val="18"/>
              </w:rPr>
            </w:pPr>
            <w:r w:rsidRPr="00347778">
              <w:rPr>
                <w:rFonts w:ascii="Arial" w:hAnsi="Arial" w:cs="Arial"/>
                <w:sz w:val="18"/>
                <w:szCs w:val="18"/>
              </w:rPr>
              <w:t>(při dodržení následující osn</w:t>
            </w:r>
            <w:r w:rsidR="007F7761" w:rsidRPr="00347778">
              <w:rPr>
                <w:rFonts w:ascii="Arial" w:hAnsi="Arial" w:cs="Arial"/>
                <w:sz w:val="18"/>
                <w:szCs w:val="18"/>
              </w:rPr>
              <w:t>ovy lze psát volně v příloze):</w:t>
            </w:r>
          </w:p>
        </w:tc>
      </w:tr>
      <w:tr w:rsidR="00F41DAD" w:rsidRPr="00347778" w:rsidTr="002F21D6">
        <w:tc>
          <w:tcPr>
            <w:tcW w:w="10288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 xml:space="preserve">Současný stav: 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57D"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1DAD" w:rsidRPr="00347778" w:rsidTr="00561750">
        <w:tc>
          <w:tcPr>
            <w:tcW w:w="39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Plánované v</w:t>
            </w:r>
            <w:bookmarkStart w:id="5" w:name="Text14"/>
            <w:r w:rsidR="00005234" w:rsidRPr="00347778">
              <w:rPr>
                <w:rFonts w:ascii="Arial" w:hAnsi="Arial" w:cs="Arial"/>
                <w:sz w:val="20"/>
                <w:szCs w:val="20"/>
              </w:rPr>
              <w:t>yužití v krátkodobém horizontu:</w:t>
            </w:r>
          </w:p>
        </w:tc>
        <w:bookmarkEnd w:id="5"/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F057D" w:rsidP="007F77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1DAD" w:rsidRPr="00347778" w:rsidTr="00261623">
        <w:tc>
          <w:tcPr>
            <w:tcW w:w="39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Plánované v</w:t>
            </w:r>
            <w:r w:rsidR="00005234" w:rsidRPr="00347778">
              <w:rPr>
                <w:rFonts w:ascii="Arial" w:hAnsi="Arial" w:cs="Arial"/>
                <w:sz w:val="20"/>
                <w:szCs w:val="20"/>
              </w:rPr>
              <w:t>yužití v dlouhodobém horizontu: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F057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1DAD" w:rsidRPr="00347778" w:rsidTr="00561750">
        <w:tc>
          <w:tcPr>
            <w:tcW w:w="3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Personální zaj</w:t>
            </w:r>
            <w:r w:rsidR="00005234" w:rsidRPr="00347778">
              <w:rPr>
                <w:rFonts w:ascii="Arial" w:hAnsi="Arial" w:cs="Arial"/>
                <w:sz w:val="20"/>
                <w:szCs w:val="20"/>
              </w:rPr>
              <w:t>ištění provozu zařízení:</w:t>
            </w:r>
          </w:p>
        </w:tc>
        <w:tc>
          <w:tcPr>
            <w:tcW w:w="68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F057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1DAD" w:rsidRPr="00347778" w:rsidTr="003C79B3">
        <w:tc>
          <w:tcPr>
            <w:tcW w:w="38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Předpoklá</w:t>
            </w:r>
            <w:r w:rsidR="00005234" w:rsidRPr="00347778">
              <w:rPr>
                <w:rFonts w:ascii="Arial" w:hAnsi="Arial" w:cs="Arial"/>
                <w:sz w:val="20"/>
                <w:szCs w:val="20"/>
              </w:rPr>
              <w:t>dané provozní náklady a servis: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F057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1DAD" w:rsidRPr="00347778" w:rsidTr="00561750"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Zařízení je určeno:</w:t>
            </w:r>
          </w:p>
        </w:tc>
        <w:tc>
          <w:tcPr>
            <w:tcW w:w="84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F057D" w:rsidP="000E7265">
            <w:pPr>
              <w:tabs>
                <w:tab w:val="left" w:pos="173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900791" w:rsidRPr="00347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900791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265" w:rsidRPr="0034777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customMarkFollows="1" w:id="1"/>
              <w:t>*)</w:t>
            </w:r>
            <w:r w:rsidR="00900791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t>pro výzkum:</w:t>
            </w:r>
            <w:r w:rsidR="00900791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t xml:space="preserve">stávající a plánované výzkumné projekty: 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F41DAD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DAD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1596A" w:rsidRPr="00347778" w:rsidTr="00561750"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1596A" w:rsidRPr="00347778" w:rsidRDefault="0061596A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596A" w:rsidRPr="00347778" w:rsidRDefault="00FF057D" w:rsidP="004E1A88">
            <w:pPr>
              <w:tabs>
                <w:tab w:val="left" w:pos="173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7"/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A88" w:rsidRPr="0034777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pro rozvoj fakulty</w:t>
            </w:r>
          </w:p>
        </w:tc>
      </w:tr>
      <w:tr w:rsidR="00F41DAD" w:rsidRPr="00347778" w:rsidTr="00561750"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1DAD" w:rsidRPr="00347778" w:rsidRDefault="00F41DA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41DAD" w:rsidRPr="00347778" w:rsidRDefault="00FF057D" w:rsidP="004E1A88">
            <w:pPr>
              <w:tabs>
                <w:tab w:val="left" w:pos="173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8"/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A88" w:rsidRPr="0034777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DAD" w:rsidRPr="00347778">
              <w:rPr>
                <w:rFonts w:ascii="Arial" w:hAnsi="Arial" w:cs="Arial"/>
                <w:sz w:val="20"/>
                <w:szCs w:val="20"/>
              </w:rPr>
              <w:t>pro výuku</w:t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E1A88" w:rsidRPr="00347778">
              <w:rPr>
                <w:rFonts w:ascii="Arial" w:hAnsi="Arial" w:cs="Arial"/>
                <w:bCs/>
                <w:sz w:val="20"/>
                <w:szCs w:val="20"/>
              </w:rPr>
              <w:t>studijní obor</w:t>
            </w:r>
            <w:r w:rsidR="00652604" w:rsidRPr="00347778">
              <w:rPr>
                <w:rFonts w:ascii="Arial" w:hAnsi="Arial" w:cs="Arial"/>
                <w:bCs/>
                <w:sz w:val="20"/>
                <w:szCs w:val="20"/>
              </w:rPr>
              <w:t>/y</w:t>
            </w:r>
            <w:r w:rsidR="004E1A88" w:rsidRPr="003477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347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bCs/>
                <w:sz w:val="20"/>
                <w:szCs w:val="20"/>
              </w:rPr>
            </w:r>
            <w:r w:rsidRPr="003477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E1A88" w:rsidRPr="00347778" w:rsidRDefault="004E1A88" w:rsidP="001C38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88" w:rsidRPr="00347778" w:rsidRDefault="004E1A88" w:rsidP="001C38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vyučované předměty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4E1A88" w:rsidP="00CD2B5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347778">
              <w:rPr>
                <w:rFonts w:ascii="Arial" w:hAnsi="Arial" w:cs="Arial"/>
                <w:sz w:val="18"/>
                <w:szCs w:val="18"/>
              </w:rPr>
              <w:t xml:space="preserve">počet studentů za </w:t>
            </w:r>
            <w:r w:rsidR="00CD2B5F" w:rsidRPr="00347778">
              <w:rPr>
                <w:rFonts w:ascii="Arial" w:hAnsi="Arial" w:cs="Arial"/>
                <w:sz w:val="18"/>
                <w:szCs w:val="18"/>
              </w:rPr>
              <w:t>akad.</w:t>
            </w:r>
            <w:r w:rsidRPr="00347778"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1A88" w:rsidRPr="00347778" w:rsidRDefault="004E1A88" w:rsidP="001C3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1A88" w:rsidRPr="00347778" w:rsidRDefault="004E1A88" w:rsidP="001C3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1A88" w:rsidRPr="00347778" w:rsidRDefault="004E1A88" w:rsidP="001C3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1A88" w:rsidRPr="00347778" w:rsidRDefault="004E1A88" w:rsidP="001C3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1A88" w:rsidRPr="00347778" w:rsidRDefault="004E1A88" w:rsidP="001C3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4E1A88">
        <w:tblPrEx>
          <w:tblBorders>
            <w:insideV w:val="none" w:sz="0" w:space="0" w:color="auto"/>
          </w:tblBorders>
        </w:tblPrEx>
        <w:tc>
          <w:tcPr>
            <w:tcW w:w="22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1A88" w:rsidRPr="00347778" w:rsidRDefault="004E1A88" w:rsidP="001C3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4E1A88" w:rsidRPr="00347778" w:rsidRDefault="00FF057D" w:rsidP="001C38EB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261623">
        <w:tc>
          <w:tcPr>
            <w:tcW w:w="4281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1A88" w:rsidRPr="00347778" w:rsidRDefault="004E1A88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Návaznost pořízení investice na priority fakulty:</w:t>
            </w:r>
          </w:p>
        </w:tc>
        <w:tc>
          <w:tcPr>
            <w:tcW w:w="60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1A88" w:rsidRPr="00347778" w:rsidRDefault="00FF057D" w:rsidP="003D5958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E1A88" w:rsidRPr="00347778" w:rsidTr="00261623"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1A88" w:rsidRPr="00347778" w:rsidRDefault="004E1A88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Kontrolovatelné výstupy: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1A88" w:rsidRPr="00347778" w:rsidRDefault="00FF057D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3D5958">
        <w:tc>
          <w:tcPr>
            <w:tcW w:w="38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1A88" w:rsidRPr="00347778" w:rsidRDefault="004E1A88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Která stávající zařízení budou nahrazena: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1A88" w:rsidRPr="00347778" w:rsidRDefault="00FF057D" w:rsidP="003D5958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A88" w:rsidRPr="00347778" w:rsidTr="00261623">
        <w:tc>
          <w:tcPr>
            <w:tcW w:w="40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1A88" w:rsidRPr="00347778" w:rsidRDefault="004E1A88" w:rsidP="007F7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Jak bude s nahrazeným zařízením naloženo: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E1A88" w:rsidRPr="00347778" w:rsidRDefault="00FF057D" w:rsidP="003D5958">
            <w:pPr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1A88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A88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3B3" w:rsidRPr="00347778" w:rsidRDefault="005923B3">
      <w:pPr>
        <w:rPr>
          <w:rFonts w:ascii="Arial" w:hAnsi="Arial" w:cs="Arial"/>
        </w:rPr>
      </w:pPr>
    </w:p>
    <w:tbl>
      <w:tblPr>
        <w:tblW w:w="10288" w:type="dxa"/>
        <w:tblCellMar>
          <w:left w:w="28" w:type="dxa"/>
          <w:right w:w="28" w:type="dxa"/>
        </w:tblCellMar>
        <w:tblLook w:val="0000"/>
      </w:tblPr>
      <w:tblGrid>
        <w:gridCol w:w="719"/>
        <w:gridCol w:w="1289"/>
        <w:gridCol w:w="360"/>
        <w:gridCol w:w="3822"/>
        <w:gridCol w:w="253"/>
        <w:gridCol w:w="3845"/>
      </w:tblGrid>
      <w:tr w:rsidR="005923B3" w:rsidRPr="00347778" w:rsidTr="00561750">
        <w:tc>
          <w:tcPr>
            <w:tcW w:w="719" w:type="dxa"/>
            <w:vAlign w:val="center"/>
          </w:tcPr>
          <w:p w:rsidR="005923B3" w:rsidRPr="00347778" w:rsidRDefault="005923B3" w:rsidP="007F776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289" w:type="dxa"/>
            <w:tcBorders>
              <w:bottom w:val="dotted" w:sz="4" w:space="0" w:color="auto"/>
            </w:tcBorders>
          </w:tcPr>
          <w:p w:rsidR="005923B3" w:rsidRPr="00347778" w:rsidRDefault="00FF057D" w:rsidP="007F776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5923B3" w:rsidRPr="003477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778">
              <w:rPr>
                <w:rFonts w:ascii="Arial" w:hAnsi="Arial" w:cs="Arial"/>
                <w:sz w:val="20"/>
                <w:szCs w:val="20"/>
              </w:rPr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23B3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23B3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23B3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23B3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23B3" w:rsidRPr="003477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</w:tcPr>
          <w:p w:rsidR="005923B3" w:rsidRPr="00347778" w:rsidRDefault="005923B3" w:rsidP="007F776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:rsidR="005923B3" w:rsidRPr="00347778" w:rsidRDefault="005923B3" w:rsidP="007F776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</w:tcPr>
          <w:p w:rsidR="005923B3" w:rsidRPr="00347778" w:rsidRDefault="005923B3" w:rsidP="007F776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dotted" w:sz="4" w:space="0" w:color="auto"/>
            </w:tcBorders>
            <w:vAlign w:val="center"/>
          </w:tcPr>
          <w:p w:rsidR="005923B3" w:rsidRPr="00347778" w:rsidRDefault="005923B3" w:rsidP="007F776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3B3" w:rsidRPr="00347778" w:rsidTr="00561750">
        <w:tc>
          <w:tcPr>
            <w:tcW w:w="719" w:type="dxa"/>
            <w:vAlign w:val="center"/>
          </w:tcPr>
          <w:p w:rsidR="005923B3" w:rsidRPr="00347778" w:rsidRDefault="0059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tted" w:sz="4" w:space="0" w:color="auto"/>
            </w:tcBorders>
          </w:tcPr>
          <w:p w:rsidR="005923B3" w:rsidRPr="00347778" w:rsidRDefault="005923B3" w:rsidP="00592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923B3" w:rsidRPr="00347778" w:rsidRDefault="005923B3" w:rsidP="00592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:rsidR="005923B3" w:rsidRPr="00347778" w:rsidRDefault="005923B3" w:rsidP="00592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podpis navrhovatele</w:t>
            </w:r>
          </w:p>
        </w:tc>
        <w:tc>
          <w:tcPr>
            <w:tcW w:w="253" w:type="dxa"/>
          </w:tcPr>
          <w:p w:rsidR="005923B3" w:rsidRPr="00347778" w:rsidRDefault="005923B3" w:rsidP="00592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dotted" w:sz="4" w:space="0" w:color="auto"/>
            </w:tcBorders>
            <w:vAlign w:val="center"/>
          </w:tcPr>
          <w:p w:rsidR="005923B3" w:rsidRPr="00347778" w:rsidRDefault="005923B3" w:rsidP="00592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778">
              <w:rPr>
                <w:rFonts w:ascii="Arial" w:hAnsi="Arial" w:cs="Arial"/>
                <w:sz w:val="20"/>
                <w:szCs w:val="20"/>
              </w:rPr>
              <w:t>podpis vedoucího katedry (kateder)</w:t>
            </w:r>
          </w:p>
        </w:tc>
      </w:tr>
    </w:tbl>
    <w:p w:rsidR="00F41DAD" w:rsidRPr="00347778" w:rsidRDefault="00FF057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0;margin-top:759.8pt;width:514.9pt;height:25.5pt;z-index:1;visibility:visible;mso-wrap-distance-left:0;mso-wrap-distance-right:0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o:allowoverlap="f" stroked="f">
            <v:textbox inset="0,0,0,0">
              <w:txbxContent>
                <w:p w:rsidR="000832D4" w:rsidRPr="00261623" w:rsidRDefault="000832D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61623">
                    <w:rPr>
                      <w:rFonts w:ascii="Arial" w:hAnsi="Arial" w:cs="Arial"/>
                      <w:i/>
                      <w:sz w:val="20"/>
                      <w:szCs w:val="20"/>
                    </w:rPr>
                    <w:t>V případě schválení návrhu investice je nutné realizovat (tzn. provést konečnou platbu se zdanitelným plněním) nejpozději do konce daného kalendářního roku.</w:t>
                  </w:r>
                </w:p>
              </w:txbxContent>
            </v:textbox>
            <w10:wrap type="square" anchory="page"/>
          </v:shape>
        </w:pict>
      </w:r>
    </w:p>
    <w:sectPr w:rsidR="00F41DAD" w:rsidRPr="00347778" w:rsidSect="00347778">
      <w:footnotePr>
        <w:numFmt w:val="chicago"/>
      </w:footnotePr>
      <w:type w:val="continuous"/>
      <w:pgSz w:w="11906" w:h="16838" w:code="9"/>
      <w:pgMar w:top="62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2C" w:rsidRDefault="0005412C">
      <w:r>
        <w:separator/>
      </w:r>
    </w:p>
  </w:endnote>
  <w:endnote w:type="continuationSeparator" w:id="0">
    <w:p w:rsidR="0005412C" w:rsidRDefault="0005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2C" w:rsidRDefault="0005412C">
      <w:r>
        <w:separator/>
      </w:r>
    </w:p>
  </w:footnote>
  <w:footnote w:type="continuationSeparator" w:id="0">
    <w:p w:rsidR="0005412C" w:rsidRDefault="0005412C">
      <w:r>
        <w:continuationSeparator/>
      </w:r>
    </w:p>
  </w:footnote>
  <w:footnote w:id="1">
    <w:p w:rsidR="000E7265" w:rsidRPr="00261623" w:rsidRDefault="000E7265" w:rsidP="000E7265">
      <w:pPr>
        <w:ind w:right="8944"/>
        <w:rPr>
          <w:rFonts w:ascii="Arial" w:hAnsi="Arial" w:cs="Arial"/>
          <w:i/>
          <w:sz w:val="18"/>
          <w:szCs w:val="18"/>
        </w:rPr>
      </w:pPr>
      <w:r w:rsidRPr="00261623">
        <w:rPr>
          <w:rFonts w:ascii="Arial" w:hAnsi="Arial" w:cs="Arial"/>
          <w:i/>
          <w:sz w:val="18"/>
          <w:szCs w:val="18"/>
        </w:rPr>
        <w:t>Poznámky:</w:t>
      </w:r>
    </w:p>
    <w:p w:rsidR="000E7265" w:rsidRPr="00261623" w:rsidRDefault="000E7265">
      <w:pPr>
        <w:pStyle w:val="Textpoznpodarou"/>
        <w:rPr>
          <w:rFonts w:ascii="Arial" w:hAnsi="Arial" w:cs="Arial"/>
          <w:sz w:val="18"/>
          <w:szCs w:val="18"/>
        </w:rPr>
      </w:pPr>
      <w:r w:rsidRPr="00261623">
        <w:rPr>
          <w:rStyle w:val="Znakapoznpodarou"/>
          <w:rFonts w:ascii="Arial" w:hAnsi="Arial" w:cs="Arial"/>
          <w:sz w:val="18"/>
          <w:szCs w:val="18"/>
        </w:rPr>
        <w:t>*)</w:t>
      </w:r>
      <w:r w:rsidRPr="00261623">
        <w:rPr>
          <w:rFonts w:ascii="Arial" w:hAnsi="Arial" w:cs="Arial"/>
          <w:sz w:val="18"/>
          <w:szCs w:val="18"/>
        </w:rPr>
        <w:t xml:space="preserve"> </w:t>
      </w:r>
      <w:r w:rsidRPr="00261623">
        <w:rPr>
          <w:rFonts w:ascii="Arial" w:hAnsi="Arial" w:cs="Arial"/>
          <w:i/>
          <w:sz w:val="18"/>
          <w:szCs w:val="18"/>
        </w:rPr>
        <w:t>odpovídající označte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ADE0BD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1A814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F63C3"/>
    <w:multiLevelType w:val="singleLevel"/>
    <w:tmpl w:val="2D0A40EA"/>
    <w:lvl w:ilvl="0">
      <w:start w:val="19"/>
      <w:numFmt w:val="upperLetter"/>
      <w:pStyle w:val="Nadpis3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C6efKdhH7/9/VThJqNzKVaWUkDs=" w:salt="cw5BtgUGavP5GL0tTq32Tg=="/>
  <w:defaultTabStop w:val="709"/>
  <w:hyphenationZone w:val="425"/>
  <w:noPunctuationKerning/>
  <w:characterSpacingControl w:val="doNotCompress"/>
  <w:hdrShapeDefaults>
    <o:shapedefaults v:ext="edit" spidmax="6146"/>
  </w:hdrShapeDefaults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1C"/>
    <w:rsid w:val="00005234"/>
    <w:rsid w:val="00053044"/>
    <w:rsid w:val="0005412C"/>
    <w:rsid w:val="00055B1C"/>
    <w:rsid w:val="000832D4"/>
    <w:rsid w:val="000E7265"/>
    <w:rsid w:val="00160BFF"/>
    <w:rsid w:val="001C38EB"/>
    <w:rsid w:val="00261623"/>
    <w:rsid w:val="002C0CD9"/>
    <w:rsid w:val="002C1A40"/>
    <w:rsid w:val="002F21D6"/>
    <w:rsid w:val="00347778"/>
    <w:rsid w:val="003B2C20"/>
    <w:rsid w:val="003C79B3"/>
    <w:rsid w:val="003D5958"/>
    <w:rsid w:val="0049536A"/>
    <w:rsid w:val="004C7EB5"/>
    <w:rsid w:val="004E1A88"/>
    <w:rsid w:val="004E2BEC"/>
    <w:rsid w:val="00561750"/>
    <w:rsid w:val="00580C74"/>
    <w:rsid w:val="005923B3"/>
    <w:rsid w:val="00593111"/>
    <w:rsid w:val="005D186C"/>
    <w:rsid w:val="0061596A"/>
    <w:rsid w:val="00652604"/>
    <w:rsid w:val="00677231"/>
    <w:rsid w:val="00687960"/>
    <w:rsid w:val="00717BD8"/>
    <w:rsid w:val="00747B1C"/>
    <w:rsid w:val="00775EEE"/>
    <w:rsid w:val="007F7761"/>
    <w:rsid w:val="00826253"/>
    <w:rsid w:val="008F7D15"/>
    <w:rsid w:val="00900791"/>
    <w:rsid w:val="00911609"/>
    <w:rsid w:val="009201CC"/>
    <w:rsid w:val="00920997"/>
    <w:rsid w:val="00930F1B"/>
    <w:rsid w:val="009C3A7D"/>
    <w:rsid w:val="00CA1461"/>
    <w:rsid w:val="00CD2B5F"/>
    <w:rsid w:val="00D44C74"/>
    <w:rsid w:val="00E568E5"/>
    <w:rsid w:val="00F027D7"/>
    <w:rsid w:val="00F122B2"/>
    <w:rsid w:val="00F14FFD"/>
    <w:rsid w:val="00F20B8C"/>
    <w:rsid w:val="00F41DAD"/>
    <w:rsid w:val="00F90F08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7D"/>
    <w:rPr>
      <w:sz w:val="22"/>
      <w:szCs w:val="24"/>
    </w:rPr>
  </w:style>
  <w:style w:type="paragraph" w:styleId="Nadpis1">
    <w:name w:val="heading 1"/>
    <w:basedOn w:val="Normln"/>
    <w:next w:val="Normln"/>
    <w:qFormat/>
    <w:rsid w:val="00FF057D"/>
    <w:pPr>
      <w:keepNext/>
      <w:spacing w:after="120"/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Nadpis2">
    <w:name w:val="heading 2"/>
    <w:basedOn w:val="Normln"/>
    <w:next w:val="Normln"/>
    <w:qFormat/>
    <w:rsid w:val="00FF057D"/>
    <w:pPr>
      <w:keepNext/>
      <w:spacing w:after="120"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rsid w:val="00FF057D"/>
    <w:pPr>
      <w:keepNext/>
      <w:numPr>
        <w:numId w:val="1"/>
      </w:numPr>
      <w:tabs>
        <w:tab w:val="left" w:pos="2127"/>
      </w:tabs>
      <w:spacing w:before="240" w:after="480"/>
      <w:ind w:left="3356" w:hanging="357"/>
      <w:jc w:val="both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qFormat/>
    <w:rsid w:val="00FF057D"/>
    <w:pPr>
      <w:keepNext/>
      <w:jc w:val="center"/>
      <w:outlineLvl w:val="3"/>
    </w:pPr>
    <w:rPr>
      <w:b/>
      <w:bCs/>
      <w:spacing w:val="3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basedOn w:val="Normln"/>
    <w:rsid w:val="00FF057D"/>
    <w:pPr>
      <w:jc w:val="both"/>
    </w:pPr>
    <w:rPr>
      <w:rFonts w:ascii="Arial Narrow" w:hAnsi="Arial Narrow"/>
      <w:sz w:val="16"/>
      <w:szCs w:val="20"/>
    </w:rPr>
  </w:style>
  <w:style w:type="paragraph" w:styleId="Zpat">
    <w:name w:val="footer"/>
    <w:basedOn w:val="Normln"/>
    <w:semiHidden/>
    <w:rsid w:val="00FF057D"/>
    <w:pPr>
      <w:tabs>
        <w:tab w:val="center" w:pos="4536"/>
        <w:tab w:val="right" w:pos="9072"/>
      </w:tabs>
      <w:spacing w:after="120"/>
      <w:jc w:val="both"/>
    </w:pPr>
    <w:rPr>
      <w:sz w:val="18"/>
      <w:szCs w:val="20"/>
    </w:rPr>
  </w:style>
  <w:style w:type="paragraph" w:styleId="Seznamsodrkami">
    <w:name w:val="List Bullet"/>
    <w:basedOn w:val="Normln"/>
    <w:autoRedefine/>
    <w:semiHidden/>
    <w:rsid w:val="00FF057D"/>
    <w:pPr>
      <w:numPr>
        <w:numId w:val="3"/>
      </w:numPr>
      <w:spacing w:after="120"/>
      <w:jc w:val="both"/>
    </w:pPr>
    <w:rPr>
      <w:szCs w:val="20"/>
    </w:rPr>
  </w:style>
  <w:style w:type="paragraph" w:styleId="Seznamsodrkami2">
    <w:name w:val="List Bullet 2"/>
    <w:basedOn w:val="Normln"/>
    <w:autoRedefine/>
    <w:semiHidden/>
    <w:rsid w:val="00FF057D"/>
    <w:pPr>
      <w:numPr>
        <w:numId w:val="5"/>
      </w:numPr>
      <w:spacing w:after="120"/>
      <w:jc w:val="both"/>
    </w:pPr>
    <w:rPr>
      <w:szCs w:val="20"/>
    </w:rPr>
  </w:style>
  <w:style w:type="paragraph" w:styleId="Zhlav">
    <w:name w:val="header"/>
    <w:basedOn w:val="Normln"/>
    <w:semiHidden/>
    <w:rsid w:val="00FF057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F057D"/>
    <w:pPr>
      <w:spacing w:line="360" w:lineRule="auto"/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46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A146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7265"/>
  </w:style>
  <w:style w:type="character" w:styleId="Znakapoznpodarou">
    <w:name w:val="footnote reference"/>
    <w:uiPriority w:val="99"/>
    <w:semiHidden/>
    <w:unhideWhenUsed/>
    <w:rsid w:val="000E72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CAF8-3DBB-4F1B-80B5-CED6206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1860</Characters>
  <Application>Microsoft Office Word</Application>
  <DocSecurity>0</DocSecurity>
  <Lines>116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ČVUT FSv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2015-04-17T12:27:00Z</cp:lastPrinted>
  <dcterms:created xsi:type="dcterms:W3CDTF">2022-05-04T11:25:00Z</dcterms:created>
  <dcterms:modified xsi:type="dcterms:W3CDTF">2022-05-09T07:49:00Z</dcterms:modified>
</cp:coreProperties>
</file>